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93" w:rsidRPr="001D685D" w:rsidRDefault="0055439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D685D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 w:rsidRPr="001D685D">
        <w:rPr>
          <w:rFonts w:ascii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554393" w:rsidRPr="001D685D" w:rsidRDefault="0055439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D685D">
        <w:rPr>
          <w:rFonts w:ascii="Arial" w:hAnsi="Arial" w:cs="Arial"/>
          <w:b/>
          <w:color w:val="000000"/>
          <w:sz w:val="32"/>
          <w:szCs w:val="32"/>
        </w:rPr>
        <w:t>ВЕРХНЕХОТЕМЛЬСКОГО СЕЛЬСОВЕТА</w:t>
      </w:r>
    </w:p>
    <w:p w:rsidR="00554393" w:rsidRPr="001D685D" w:rsidRDefault="0055439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D685D">
        <w:rPr>
          <w:rFonts w:ascii="Arial" w:hAnsi="Arial" w:cs="Arial"/>
          <w:b/>
          <w:color w:val="000000"/>
          <w:sz w:val="32"/>
          <w:szCs w:val="32"/>
        </w:rPr>
        <w:t>ФАТЕЖСКОГО  РАЙОНА КУРСКОЙ ОБЛАСТИ</w:t>
      </w:r>
    </w:p>
    <w:p w:rsidR="00554393" w:rsidRPr="001D685D" w:rsidRDefault="0055439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4393" w:rsidRPr="001D685D" w:rsidRDefault="0055439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D685D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554393" w:rsidRPr="001D685D" w:rsidRDefault="00554393" w:rsidP="001D685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19</w:t>
      </w:r>
      <w:r w:rsidRPr="001D685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августа</w:t>
      </w:r>
      <w:r w:rsidRPr="001D685D">
        <w:rPr>
          <w:rFonts w:ascii="Arial" w:hAnsi="Arial" w:cs="Arial"/>
          <w:b/>
          <w:color w:val="000000"/>
          <w:sz w:val="32"/>
          <w:szCs w:val="32"/>
        </w:rPr>
        <w:t xml:space="preserve"> 2020 года №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124</w:t>
      </w:r>
    </w:p>
    <w:p w:rsidR="00554393" w:rsidRPr="001D685D" w:rsidRDefault="00554393" w:rsidP="001D685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4393" w:rsidRPr="001D685D" w:rsidRDefault="00554393" w:rsidP="001D685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D685D">
        <w:rPr>
          <w:rFonts w:ascii="Arial" w:hAnsi="Arial" w:cs="Arial"/>
          <w:b/>
          <w:color w:val="000000"/>
          <w:sz w:val="32"/>
          <w:szCs w:val="32"/>
        </w:rPr>
        <w:t>О проведении конкурса по отбору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D685D">
        <w:rPr>
          <w:rFonts w:ascii="Arial" w:hAnsi="Arial" w:cs="Arial"/>
          <w:b/>
          <w:color w:val="000000"/>
          <w:sz w:val="32"/>
          <w:szCs w:val="32"/>
        </w:rPr>
        <w:t>кандидатур на должность Главы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D685D">
        <w:rPr>
          <w:rFonts w:ascii="Arial" w:hAnsi="Arial" w:cs="Arial"/>
          <w:b/>
          <w:color w:val="000000"/>
          <w:sz w:val="32"/>
          <w:szCs w:val="32"/>
        </w:rPr>
        <w:t>Верхнехотемльского сельсовета</w:t>
      </w:r>
    </w:p>
    <w:p w:rsidR="00554393" w:rsidRDefault="00554393" w:rsidP="001D685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D685D">
        <w:rPr>
          <w:rFonts w:ascii="Arial" w:hAnsi="Arial" w:cs="Arial"/>
          <w:b/>
          <w:color w:val="000000"/>
          <w:sz w:val="32"/>
          <w:szCs w:val="32"/>
        </w:rPr>
        <w:t>Фатежского  района Курской области</w:t>
      </w:r>
    </w:p>
    <w:p w:rsidR="00554393" w:rsidRDefault="00554393" w:rsidP="001D685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4393" w:rsidRPr="001D685D" w:rsidRDefault="00554393" w:rsidP="001D685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54393" w:rsidRDefault="005543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4393" w:rsidRPr="001D685D" w:rsidRDefault="0055439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D685D">
        <w:rPr>
          <w:rFonts w:ascii="Arial" w:hAnsi="Arial" w:cs="Arial"/>
          <w:color w:val="000000"/>
          <w:sz w:val="24"/>
          <w:szCs w:val="24"/>
        </w:rPr>
        <w:t>В связи со сложением полномочий Главы Верхнехотемльского сельсовета  Фатежского района досрочно,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муниципального образования «Верхнехотемльский сельсовет»  Фатежского района Курской области, пунктом 1.5 раздела 1 «Порядка проведения конкурса по отбору кандидатур на должность Главы  Верхнехотемльского сельсовета Фатежского района», утвержденного р</w:t>
      </w:r>
      <w:r>
        <w:rPr>
          <w:rFonts w:ascii="Arial" w:hAnsi="Arial" w:cs="Arial"/>
          <w:color w:val="000000"/>
          <w:sz w:val="24"/>
          <w:szCs w:val="24"/>
        </w:rPr>
        <w:t>ешением Собрания депутатов  от 06 февраля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2017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 № </w:t>
      </w:r>
      <w:r>
        <w:rPr>
          <w:rFonts w:ascii="Arial" w:hAnsi="Arial" w:cs="Arial"/>
          <w:color w:val="000000"/>
          <w:sz w:val="24"/>
          <w:szCs w:val="24"/>
        </w:rPr>
        <w:t>165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Собрание депутатов Верхнехотемльского сельсовета Фатежског</w:t>
      </w:r>
      <w:r>
        <w:rPr>
          <w:rFonts w:ascii="Arial" w:hAnsi="Arial" w:cs="Arial"/>
          <w:color w:val="000000"/>
          <w:sz w:val="24"/>
          <w:szCs w:val="24"/>
        </w:rPr>
        <w:t>о района Курской области  решило</w:t>
      </w:r>
      <w:r w:rsidRPr="001D685D">
        <w:rPr>
          <w:rFonts w:ascii="Arial" w:hAnsi="Arial" w:cs="Arial"/>
          <w:color w:val="000000"/>
          <w:sz w:val="24"/>
          <w:szCs w:val="24"/>
        </w:rPr>
        <w:t>:</w:t>
      </w:r>
    </w:p>
    <w:p w:rsidR="00554393" w:rsidRPr="001D685D" w:rsidRDefault="0055439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 Провести с 27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августа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2020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по </w:t>
      </w:r>
      <w:r>
        <w:rPr>
          <w:rFonts w:ascii="Arial" w:hAnsi="Arial" w:cs="Arial"/>
          <w:color w:val="000000"/>
          <w:sz w:val="24"/>
          <w:szCs w:val="24"/>
        </w:rPr>
        <w:t>15 сентября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2020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конкурс по отбору кандидатур на должность Главы Верхнехотемльского сельсовета  Фатежского района, определить дату итогового заседания конкурсной комиссии для проведения конкурса по отбору кандидатур на должность Главы Верхнехотемльского с</w:t>
      </w:r>
      <w:r>
        <w:rPr>
          <w:rFonts w:ascii="Arial" w:hAnsi="Arial" w:cs="Arial"/>
          <w:color w:val="000000"/>
          <w:sz w:val="24"/>
          <w:szCs w:val="24"/>
        </w:rPr>
        <w:t>ельсовета Фатежского района 18 сентября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2020 года,  10:00 часов.</w:t>
      </w:r>
    </w:p>
    <w:p w:rsidR="00554393" w:rsidRPr="001D685D" w:rsidRDefault="00554393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1D685D">
        <w:rPr>
          <w:rFonts w:ascii="Arial" w:hAnsi="Arial" w:cs="Arial"/>
          <w:color w:val="000000"/>
          <w:sz w:val="24"/>
          <w:szCs w:val="24"/>
        </w:rPr>
        <w:tab/>
        <w:t>2. Определить местом проведения конкурса здание, расположенное по адресу: 307115, Курская  область,  Фатежский район, д. Верхний Хотемль здание администрации Верхнехотемльского сельсовета Фатежского района.</w:t>
      </w:r>
    </w:p>
    <w:p w:rsidR="00554393" w:rsidRPr="001D685D" w:rsidRDefault="00554393">
      <w:pPr>
        <w:pStyle w:val="ListParagraph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D685D">
        <w:rPr>
          <w:rFonts w:ascii="Arial" w:hAnsi="Arial" w:cs="Arial"/>
          <w:color w:val="000000"/>
          <w:sz w:val="24"/>
          <w:szCs w:val="24"/>
        </w:rPr>
        <w:t xml:space="preserve">        3. Определить режим работы конкурсной комиссии:</w:t>
      </w:r>
    </w:p>
    <w:p w:rsidR="00554393" w:rsidRPr="001D685D" w:rsidRDefault="00554393">
      <w:pPr>
        <w:pStyle w:val="ListParagraph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D685D">
        <w:rPr>
          <w:rFonts w:ascii="Arial" w:hAnsi="Arial" w:cs="Arial"/>
          <w:color w:val="000000"/>
          <w:sz w:val="24"/>
          <w:szCs w:val="24"/>
        </w:rPr>
        <w:t>понедельник - пятница с  9:00 до 18:00 часов ежедневно;</w:t>
      </w:r>
    </w:p>
    <w:p w:rsidR="00554393" w:rsidRPr="001D685D" w:rsidRDefault="00554393">
      <w:pPr>
        <w:pStyle w:val="ListParagraph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суббота</w:t>
      </w:r>
      <w:r w:rsidRPr="001D685D">
        <w:rPr>
          <w:rFonts w:ascii="Arial" w:hAnsi="Arial" w:cs="Arial"/>
          <w:color w:val="000000"/>
          <w:sz w:val="24"/>
          <w:szCs w:val="24"/>
        </w:rPr>
        <w:t xml:space="preserve"> и воскресенье  с 9:00 до 13:00; </w:t>
      </w:r>
    </w:p>
    <w:p w:rsidR="00554393" w:rsidRPr="001D685D" w:rsidRDefault="00554393">
      <w:pPr>
        <w:pStyle w:val="ListParagraph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D685D">
        <w:rPr>
          <w:rFonts w:ascii="Arial" w:hAnsi="Arial" w:cs="Arial"/>
          <w:color w:val="000000"/>
          <w:sz w:val="24"/>
          <w:szCs w:val="24"/>
        </w:rPr>
        <w:t xml:space="preserve"> контактный телефон:  8(47144) 2-15-06.</w:t>
      </w:r>
    </w:p>
    <w:p w:rsidR="00554393" w:rsidRPr="001D685D" w:rsidRDefault="00554393">
      <w:pPr>
        <w:pStyle w:val="ListParagraph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68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4. Утвердить текст объявления о приеме документов для участия в конкурсе по отбору кандидатур на должность Главы </w:t>
      </w:r>
      <w:r w:rsidRPr="001D685D">
        <w:rPr>
          <w:rFonts w:ascii="Arial" w:hAnsi="Arial" w:cs="Arial"/>
          <w:color w:val="000000"/>
          <w:sz w:val="24"/>
          <w:szCs w:val="24"/>
        </w:rPr>
        <w:t>Верхнехотемльского сельсовета</w:t>
      </w:r>
      <w:r w:rsidRPr="001D68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Фатежского  района (прилагается).</w:t>
      </w:r>
    </w:p>
    <w:p w:rsidR="00554393" w:rsidRPr="001D685D" w:rsidRDefault="00554393">
      <w:pPr>
        <w:pStyle w:val="ListParagraph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68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5. Опубликовать объявление о проведении конкурса по отбору кандидатур на должность Главы </w:t>
      </w:r>
      <w:r w:rsidRPr="001D685D">
        <w:rPr>
          <w:rFonts w:ascii="Arial" w:hAnsi="Arial" w:cs="Arial"/>
          <w:color w:val="000000"/>
          <w:sz w:val="24"/>
          <w:szCs w:val="24"/>
        </w:rPr>
        <w:t>Верхнехотемльского сельсовета</w:t>
      </w:r>
      <w:r w:rsidRPr="001D68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Фатежского района в газете  «Фатежские будни», а также разместить информацию о проведении конкурса на информационных стендах Администрации </w:t>
      </w:r>
      <w:r w:rsidRPr="001D685D">
        <w:rPr>
          <w:rFonts w:ascii="Arial" w:hAnsi="Arial" w:cs="Arial"/>
          <w:color w:val="000000"/>
          <w:sz w:val="24"/>
          <w:szCs w:val="24"/>
        </w:rPr>
        <w:t>Верхнехотемльского сельсовета</w:t>
      </w:r>
      <w:r w:rsidRPr="001D68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Фатежского района и официальном сайте Администрации </w:t>
      </w:r>
      <w:r w:rsidRPr="001D685D">
        <w:rPr>
          <w:rFonts w:ascii="Arial" w:hAnsi="Arial" w:cs="Arial"/>
          <w:color w:val="000000"/>
          <w:sz w:val="24"/>
          <w:szCs w:val="24"/>
        </w:rPr>
        <w:t>Верхнехотемльского сельсовета</w:t>
      </w:r>
      <w:r w:rsidRPr="001D68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Фатежского района в сети «Интернет».</w:t>
      </w:r>
    </w:p>
    <w:p w:rsidR="00554393" w:rsidRDefault="00554393" w:rsidP="001D685D">
      <w:pPr>
        <w:pStyle w:val="ListParagraph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85D">
        <w:rPr>
          <w:rFonts w:ascii="Arial" w:hAnsi="Arial" w:cs="Arial"/>
          <w:sz w:val="24"/>
          <w:szCs w:val="24"/>
        </w:rPr>
        <w:t xml:space="preserve">      6. Настоящее решение вступает в силу со дня его официального опубликования (обнародования).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4393" w:rsidRDefault="00554393" w:rsidP="001D685D">
      <w:pPr>
        <w:pStyle w:val="ListParagraph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4393" w:rsidRPr="001D685D" w:rsidRDefault="00554393" w:rsidP="001D685D">
      <w:pPr>
        <w:pStyle w:val="ListParagraph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4393" w:rsidRPr="001D685D" w:rsidRDefault="00554393" w:rsidP="001D685D">
      <w:pPr>
        <w:pStyle w:val="ListParagraph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D685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54393" w:rsidRDefault="00554393" w:rsidP="00740CB4">
      <w:pPr>
        <w:pStyle w:val="ListParagraph1"/>
        <w:tabs>
          <w:tab w:val="left" w:pos="1080"/>
        </w:tabs>
        <w:spacing w:after="0" w:line="240" w:lineRule="auto"/>
        <w:ind w:left="849" w:hanging="849"/>
        <w:jc w:val="both"/>
        <w:rPr>
          <w:rFonts w:ascii="Arial" w:hAnsi="Arial" w:cs="Arial"/>
          <w:sz w:val="24"/>
          <w:szCs w:val="24"/>
        </w:rPr>
      </w:pPr>
      <w:r w:rsidRPr="001D685D">
        <w:rPr>
          <w:rFonts w:ascii="Arial" w:hAnsi="Arial" w:cs="Arial"/>
          <w:sz w:val="24"/>
          <w:szCs w:val="24"/>
        </w:rPr>
        <w:t xml:space="preserve">Верхнехотемльского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554393" w:rsidRDefault="00554393" w:rsidP="00740CB4">
      <w:pPr>
        <w:pStyle w:val="ListParagraph1"/>
        <w:tabs>
          <w:tab w:val="left" w:pos="1080"/>
        </w:tabs>
        <w:spacing w:after="0" w:line="240" w:lineRule="auto"/>
        <w:ind w:left="849" w:hanging="8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                                               </w:t>
      </w:r>
      <w:r w:rsidRPr="001D685D">
        <w:rPr>
          <w:rFonts w:ascii="Arial" w:hAnsi="Arial" w:cs="Arial"/>
          <w:sz w:val="24"/>
          <w:szCs w:val="24"/>
        </w:rPr>
        <w:t xml:space="preserve">                    О.Н.Пшеничникова  </w:t>
      </w:r>
    </w:p>
    <w:p w:rsidR="00554393" w:rsidRDefault="00554393" w:rsidP="00740CB4">
      <w:pPr>
        <w:pStyle w:val="ListParagraph1"/>
        <w:tabs>
          <w:tab w:val="left" w:pos="1080"/>
        </w:tabs>
        <w:spacing w:after="0" w:line="240" w:lineRule="auto"/>
        <w:ind w:left="849" w:hanging="849"/>
        <w:jc w:val="both"/>
        <w:rPr>
          <w:rFonts w:ascii="Arial" w:hAnsi="Arial" w:cs="Arial"/>
          <w:sz w:val="24"/>
          <w:szCs w:val="24"/>
        </w:rPr>
      </w:pPr>
    </w:p>
    <w:p w:rsidR="00554393" w:rsidRDefault="00554393" w:rsidP="00740CB4">
      <w:pPr>
        <w:pStyle w:val="ListParagraph1"/>
        <w:tabs>
          <w:tab w:val="left" w:pos="1080"/>
        </w:tabs>
        <w:spacing w:after="0" w:line="240" w:lineRule="auto"/>
        <w:ind w:left="849" w:hanging="8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Врио Главы Верхнехотемльского сельсовета</w:t>
      </w:r>
    </w:p>
    <w:p w:rsidR="00554393" w:rsidRPr="001D685D" w:rsidRDefault="00554393" w:rsidP="00740CB4">
      <w:pPr>
        <w:pStyle w:val="ListParagraph1"/>
        <w:tabs>
          <w:tab w:val="left" w:pos="1080"/>
        </w:tabs>
        <w:spacing w:after="0" w:line="240" w:lineRule="auto"/>
        <w:ind w:left="849" w:hanging="8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                                                                  М.И.Белова</w:t>
      </w:r>
      <w:r w:rsidRPr="001D685D">
        <w:rPr>
          <w:rFonts w:ascii="Arial" w:hAnsi="Arial" w:cs="Arial"/>
          <w:sz w:val="24"/>
          <w:szCs w:val="24"/>
        </w:rPr>
        <w:t xml:space="preserve">                                  </w:t>
      </w:r>
    </w:p>
    <w:sectPr w:rsidR="00554393" w:rsidRPr="001D685D" w:rsidSect="00727854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0" w:right="1276" w:bottom="1134" w:left="1559" w:header="709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93" w:rsidRDefault="00554393" w:rsidP="00370258">
      <w:pPr>
        <w:spacing w:after="0" w:line="240" w:lineRule="auto"/>
      </w:pPr>
      <w:r>
        <w:separator/>
      </w:r>
    </w:p>
  </w:endnote>
  <w:endnote w:type="continuationSeparator" w:id="0">
    <w:p w:rsidR="00554393" w:rsidRDefault="00554393" w:rsidP="0037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Default="005543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Default="005543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93" w:rsidRDefault="00554393" w:rsidP="00370258">
      <w:pPr>
        <w:spacing w:after="0" w:line="240" w:lineRule="auto"/>
      </w:pPr>
      <w:r>
        <w:separator/>
      </w:r>
    </w:p>
  </w:footnote>
  <w:footnote w:type="continuationSeparator" w:id="0">
    <w:p w:rsidR="00554393" w:rsidRDefault="00554393" w:rsidP="0037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Default="00554393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50pt;height:50pt;z-index:251660288;visibility:hidden">
          <v:stroke joinstyle="round"/>
          <o:lock v:ext="edit" selection="t"/>
        </v:shape>
      </w:pict>
    </w:r>
    <w:r>
      <w:rPr>
        <w:noProof/>
        <w:lang w:eastAsia="ru-RU"/>
      </w:rPr>
      <w:pict>
        <v:shape id="Текстовое поле 2" o:spid="_x0000_s2050" type="#_x0000_t202" style="position:absolute;margin-left:0;margin-top:.05pt;width:9pt;height:25.45pt;z-index:251661312;visibility:visible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554393" w:rsidRDefault="00554393">
                <w:pPr>
                  <w:pStyle w:val="Head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393" w:rsidRDefault="005543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FD5"/>
    <w:multiLevelType w:val="hybridMultilevel"/>
    <w:tmpl w:val="FFFFFFFF"/>
    <w:name w:val="Нумерованный список 1"/>
    <w:lvl w:ilvl="0" w:tplc="C78E062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80ACEA5A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236404B6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37F2B432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87C62BF2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6AD279D4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2E8E4520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3E2687F2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E0B0772A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1">
    <w:nsid w:val="674163CC"/>
    <w:multiLevelType w:val="hybridMultilevel"/>
    <w:tmpl w:val="FFFFFFFF"/>
    <w:lvl w:ilvl="0" w:tplc="90E0696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01A404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76B6BBAC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63ECE80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B0645E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1D627BA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A5DEACC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E6A869B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13AAD32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FE547A9"/>
    <w:multiLevelType w:val="hybridMultilevel"/>
    <w:tmpl w:val="FFFFFFFF"/>
    <w:name w:val="Нумерованный список 2"/>
    <w:lvl w:ilvl="0" w:tplc="E6A4D13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638EAD32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DEE48F4A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6DBAF684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BF546948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65F60498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8C54F810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352A0750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CD280528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258"/>
    <w:rsid w:val="0018520A"/>
    <w:rsid w:val="001D685D"/>
    <w:rsid w:val="00280660"/>
    <w:rsid w:val="00370258"/>
    <w:rsid w:val="004127C9"/>
    <w:rsid w:val="004E1836"/>
    <w:rsid w:val="00530D32"/>
    <w:rsid w:val="00554393"/>
    <w:rsid w:val="005D4058"/>
    <w:rsid w:val="00632EDE"/>
    <w:rsid w:val="00727854"/>
    <w:rsid w:val="00740CB4"/>
    <w:rsid w:val="0084564F"/>
    <w:rsid w:val="00956665"/>
    <w:rsid w:val="00A90195"/>
    <w:rsid w:val="00AC7A36"/>
    <w:rsid w:val="00C81C44"/>
    <w:rsid w:val="00D536B2"/>
    <w:rsid w:val="00D55699"/>
    <w:rsid w:val="00EC6952"/>
    <w:rsid w:val="00F9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58"/>
    <w:pPr>
      <w:spacing w:after="200" w:line="276" w:lineRule="auto"/>
    </w:pPr>
    <w:rPr>
      <w:rFonts w:ascii="Calibri" w:hAnsi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37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702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812"/>
    <w:rPr>
      <w:rFonts w:ascii="Calibri" w:hAnsi="Calibri" w:cs="Times New Roman"/>
      <w:lang w:eastAsia="zh-CN"/>
    </w:rPr>
  </w:style>
  <w:style w:type="paragraph" w:customStyle="1" w:styleId="ConsPlusNonformat">
    <w:name w:val="ConsPlusNonformat"/>
    <w:uiPriority w:val="99"/>
    <w:rsid w:val="00370258"/>
    <w:rPr>
      <w:rFonts w:ascii="Courier New" w:hAnsi="Courier New" w:cs="Courier New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3702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428</Words>
  <Characters>2440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Администратор</cp:lastModifiedBy>
  <cp:revision>9</cp:revision>
  <cp:lastPrinted>2020-08-19T06:26:00Z</cp:lastPrinted>
  <dcterms:created xsi:type="dcterms:W3CDTF">2017-01-25T08:06:00Z</dcterms:created>
  <dcterms:modified xsi:type="dcterms:W3CDTF">2020-08-19T06:27:00Z</dcterms:modified>
</cp:coreProperties>
</file>