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FCE" w:rsidRPr="004B07FE" w:rsidRDefault="00F07FCE" w:rsidP="004B07FE">
      <w:pPr>
        <w:jc w:val="right"/>
        <w:rPr>
          <w:b/>
          <w:sz w:val="28"/>
          <w:szCs w:val="28"/>
        </w:rPr>
      </w:pPr>
      <w:r>
        <w:rPr>
          <w:b/>
          <w:sz w:val="28"/>
          <w:szCs w:val="28"/>
        </w:rPr>
        <w:t xml:space="preserve"> </w:t>
      </w:r>
    </w:p>
    <w:p w:rsidR="00F07FCE" w:rsidRPr="000A49E1" w:rsidRDefault="00F07FCE" w:rsidP="000A49E1">
      <w:pPr>
        <w:ind w:firstLine="709"/>
        <w:jc w:val="center"/>
        <w:rPr>
          <w:rFonts w:ascii="Arial" w:hAnsi="Arial" w:cs="Arial"/>
          <w:b/>
          <w:sz w:val="32"/>
          <w:szCs w:val="32"/>
        </w:rPr>
      </w:pPr>
    </w:p>
    <w:p w:rsidR="00F07FCE" w:rsidRPr="000A49E1" w:rsidRDefault="00F07FCE" w:rsidP="000A49E1">
      <w:pPr>
        <w:ind w:firstLine="709"/>
        <w:jc w:val="center"/>
        <w:rPr>
          <w:rFonts w:ascii="Arial" w:hAnsi="Arial" w:cs="Arial"/>
          <w:b/>
          <w:sz w:val="32"/>
          <w:szCs w:val="32"/>
        </w:rPr>
      </w:pPr>
      <w:r w:rsidRPr="000A49E1">
        <w:rPr>
          <w:rFonts w:ascii="Arial" w:hAnsi="Arial" w:cs="Arial"/>
          <w:b/>
          <w:sz w:val="32"/>
          <w:szCs w:val="32"/>
        </w:rPr>
        <w:t>СОБРАНИЕ ДЕПУТАТОВ</w:t>
      </w:r>
    </w:p>
    <w:p w:rsidR="00F07FCE" w:rsidRPr="000A49E1" w:rsidRDefault="00F07FCE" w:rsidP="000A49E1">
      <w:pPr>
        <w:ind w:firstLine="709"/>
        <w:jc w:val="center"/>
        <w:rPr>
          <w:rFonts w:ascii="Arial" w:hAnsi="Arial" w:cs="Arial"/>
          <w:b/>
          <w:sz w:val="32"/>
          <w:szCs w:val="32"/>
        </w:rPr>
      </w:pPr>
      <w:r w:rsidRPr="000A49E1">
        <w:rPr>
          <w:rFonts w:ascii="Arial" w:hAnsi="Arial" w:cs="Arial"/>
          <w:b/>
          <w:sz w:val="32"/>
          <w:szCs w:val="32"/>
        </w:rPr>
        <w:t>ВЕРХНЕХОТЕМЛЬСКОГО СЕЛЬСОВЕТА</w:t>
      </w:r>
    </w:p>
    <w:p w:rsidR="00F07FCE" w:rsidRPr="000A49E1" w:rsidRDefault="00F07FCE" w:rsidP="000A49E1">
      <w:pPr>
        <w:ind w:firstLine="709"/>
        <w:jc w:val="center"/>
        <w:rPr>
          <w:rFonts w:ascii="Arial" w:hAnsi="Arial" w:cs="Arial"/>
          <w:b/>
          <w:sz w:val="32"/>
          <w:szCs w:val="32"/>
        </w:rPr>
      </w:pPr>
      <w:r w:rsidRPr="000A49E1">
        <w:rPr>
          <w:rFonts w:ascii="Arial" w:hAnsi="Arial" w:cs="Arial"/>
          <w:b/>
          <w:sz w:val="32"/>
          <w:szCs w:val="32"/>
        </w:rPr>
        <w:t>ФАТЕЖСКОГО РАЙОНА</w:t>
      </w:r>
    </w:p>
    <w:p w:rsidR="00F07FCE" w:rsidRPr="000A49E1" w:rsidRDefault="00F07FCE" w:rsidP="000A49E1">
      <w:pPr>
        <w:ind w:firstLine="709"/>
        <w:jc w:val="center"/>
        <w:rPr>
          <w:rFonts w:ascii="Arial" w:hAnsi="Arial" w:cs="Arial"/>
          <w:b/>
          <w:sz w:val="32"/>
          <w:szCs w:val="32"/>
        </w:rPr>
      </w:pPr>
      <w:r w:rsidRPr="000A49E1">
        <w:rPr>
          <w:rFonts w:ascii="Arial" w:hAnsi="Arial" w:cs="Arial"/>
          <w:b/>
          <w:sz w:val="32"/>
          <w:szCs w:val="32"/>
        </w:rPr>
        <w:t>КУРСКОЙ ОБЛАСТИ</w:t>
      </w:r>
    </w:p>
    <w:p w:rsidR="00F07FCE" w:rsidRPr="000A49E1" w:rsidRDefault="00F07FCE" w:rsidP="000A49E1">
      <w:pPr>
        <w:ind w:firstLine="709"/>
        <w:jc w:val="center"/>
        <w:rPr>
          <w:rFonts w:ascii="Arial" w:hAnsi="Arial" w:cs="Arial"/>
          <w:b/>
          <w:sz w:val="32"/>
          <w:szCs w:val="32"/>
        </w:rPr>
      </w:pPr>
    </w:p>
    <w:p w:rsidR="00F07FCE" w:rsidRPr="000A49E1" w:rsidRDefault="00F07FCE" w:rsidP="000A49E1">
      <w:pPr>
        <w:ind w:firstLine="709"/>
        <w:jc w:val="center"/>
        <w:rPr>
          <w:rFonts w:ascii="Arial" w:hAnsi="Arial" w:cs="Arial"/>
          <w:b/>
          <w:sz w:val="32"/>
          <w:szCs w:val="32"/>
        </w:rPr>
      </w:pPr>
      <w:r w:rsidRPr="000A49E1">
        <w:rPr>
          <w:rFonts w:ascii="Arial" w:hAnsi="Arial" w:cs="Arial"/>
          <w:b/>
          <w:sz w:val="32"/>
          <w:szCs w:val="32"/>
        </w:rPr>
        <w:t>РЕШЕНИЕ</w:t>
      </w:r>
    </w:p>
    <w:p w:rsidR="00F07FCE" w:rsidRDefault="00F07FCE" w:rsidP="000A49E1">
      <w:pPr>
        <w:ind w:firstLine="709"/>
        <w:jc w:val="center"/>
        <w:rPr>
          <w:rFonts w:ascii="Arial" w:hAnsi="Arial" w:cs="Arial"/>
          <w:b/>
          <w:sz w:val="32"/>
          <w:szCs w:val="32"/>
        </w:rPr>
      </w:pPr>
      <w:r w:rsidRPr="000A49E1">
        <w:rPr>
          <w:rFonts w:ascii="Arial" w:hAnsi="Arial" w:cs="Arial"/>
          <w:b/>
          <w:sz w:val="32"/>
          <w:szCs w:val="32"/>
        </w:rPr>
        <w:t>от 14 апреля 2021 года</w:t>
      </w:r>
      <w:r>
        <w:rPr>
          <w:rFonts w:ascii="Arial" w:hAnsi="Arial" w:cs="Arial"/>
          <w:b/>
          <w:sz w:val="32"/>
          <w:szCs w:val="32"/>
        </w:rPr>
        <w:t xml:space="preserve"> </w:t>
      </w:r>
      <w:r w:rsidRPr="000A49E1">
        <w:rPr>
          <w:rFonts w:ascii="Arial" w:hAnsi="Arial" w:cs="Arial"/>
          <w:b/>
          <w:sz w:val="32"/>
          <w:szCs w:val="32"/>
        </w:rPr>
        <w:t>№</w:t>
      </w:r>
      <w:r>
        <w:rPr>
          <w:rFonts w:ascii="Arial" w:hAnsi="Arial" w:cs="Arial"/>
          <w:b/>
          <w:sz w:val="32"/>
          <w:szCs w:val="32"/>
        </w:rPr>
        <w:t xml:space="preserve"> </w:t>
      </w:r>
      <w:r w:rsidRPr="000A49E1">
        <w:rPr>
          <w:rFonts w:ascii="Arial" w:hAnsi="Arial" w:cs="Arial"/>
          <w:b/>
          <w:sz w:val="32"/>
          <w:szCs w:val="32"/>
        </w:rPr>
        <w:t>150</w:t>
      </w:r>
    </w:p>
    <w:p w:rsidR="00F07FCE" w:rsidRPr="000A49E1" w:rsidRDefault="00F07FCE" w:rsidP="000A49E1">
      <w:pPr>
        <w:ind w:firstLine="709"/>
        <w:jc w:val="center"/>
        <w:rPr>
          <w:rFonts w:ascii="Arial" w:hAnsi="Arial" w:cs="Arial"/>
          <w:b/>
          <w:sz w:val="32"/>
          <w:szCs w:val="32"/>
        </w:rPr>
      </w:pPr>
    </w:p>
    <w:p w:rsidR="00F07FCE" w:rsidRPr="000A49E1" w:rsidRDefault="00F07FCE" w:rsidP="000A49E1">
      <w:pPr>
        <w:ind w:firstLine="709"/>
        <w:jc w:val="center"/>
        <w:rPr>
          <w:rFonts w:ascii="Arial" w:hAnsi="Arial" w:cs="Arial"/>
          <w:b/>
          <w:sz w:val="32"/>
          <w:szCs w:val="32"/>
        </w:rPr>
      </w:pPr>
      <w:r>
        <w:rPr>
          <w:rFonts w:ascii="Arial" w:hAnsi="Arial" w:cs="Arial"/>
          <w:b/>
          <w:sz w:val="32"/>
          <w:szCs w:val="32"/>
        </w:rPr>
        <w:t>О</w:t>
      </w:r>
      <w:r w:rsidRPr="000A49E1">
        <w:rPr>
          <w:rFonts w:ascii="Arial" w:hAnsi="Arial" w:cs="Arial"/>
          <w:b/>
          <w:sz w:val="32"/>
          <w:szCs w:val="32"/>
        </w:rPr>
        <w:t>б утверждении Порядка определения части территории Верхнехотемльского сельсовета Фатежского района, на которой могут реализовываться инициативные проекты</w:t>
      </w:r>
    </w:p>
    <w:p w:rsidR="00F07FCE" w:rsidRPr="000A49E1" w:rsidRDefault="00F07FCE" w:rsidP="000A49E1">
      <w:pPr>
        <w:ind w:firstLine="709"/>
        <w:jc w:val="center"/>
        <w:rPr>
          <w:rFonts w:ascii="Arial" w:hAnsi="Arial" w:cs="Arial"/>
          <w:b/>
          <w:sz w:val="32"/>
          <w:szCs w:val="32"/>
        </w:rPr>
      </w:pPr>
    </w:p>
    <w:p w:rsidR="00F07FCE" w:rsidRPr="000A49E1" w:rsidRDefault="00F07FCE" w:rsidP="000A49E1">
      <w:pPr>
        <w:ind w:firstLine="709"/>
        <w:jc w:val="both"/>
        <w:rPr>
          <w:rFonts w:ascii="Arial" w:hAnsi="Arial" w:cs="Arial"/>
        </w:rPr>
      </w:pPr>
      <w:r w:rsidRPr="000A49E1">
        <w:rPr>
          <w:rFonts w:ascii="Arial" w:hAnsi="Arial" w:cs="Arial"/>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«Верхнехотемльский сельсовет» Фатежского района Курской области Собрание депутатов Верхнехотемльского сельсовета Фатежского района решило:</w:t>
      </w:r>
    </w:p>
    <w:p w:rsidR="00F07FCE" w:rsidRPr="000A49E1" w:rsidRDefault="00F07FCE" w:rsidP="000A49E1">
      <w:pPr>
        <w:ind w:firstLine="709"/>
        <w:jc w:val="both"/>
        <w:rPr>
          <w:rFonts w:ascii="Arial" w:hAnsi="Arial" w:cs="Arial"/>
        </w:rPr>
      </w:pPr>
      <w:r w:rsidRPr="000A49E1">
        <w:rPr>
          <w:rFonts w:ascii="Arial" w:hAnsi="Arial" w:cs="Arial"/>
        </w:rPr>
        <w:t xml:space="preserve">1. Утвердить прилагаемый Порядок определения части территории Верхнехотемльского </w:t>
      </w:r>
      <w:r w:rsidRPr="000A49E1">
        <w:rPr>
          <w:rFonts w:ascii="Arial" w:hAnsi="Arial" w:cs="Arial"/>
          <w:color w:val="000000"/>
        </w:rPr>
        <w:t>сельсовета Фатежского района</w:t>
      </w:r>
      <w:r w:rsidRPr="000A49E1">
        <w:rPr>
          <w:rFonts w:ascii="Arial" w:hAnsi="Arial" w:cs="Arial"/>
        </w:rPr>
        <w:t>, на которой могут реализовываться инициативные проекты.</w:t>
      </w:r>
    </w:p>
    <w:p w:rsidR="00F07FCE" w:rsidRDefault="00F07FCE" w:rsidP="000A49E1">
      <w:pPr>
        <w:ind w:firstLine="709"/>
        <w:jc w:val="both"/>
        <w:rPr>
          <w:rFonts w:ascii="Arial" w:hAnsi="Arial" w:cs="Arial"/>
        </w:rPr>
      </w:pPr>
      <w:r w:rsidRPr="000A49E1">
        <w:rPr>
          <w:rFonts w:ascii="Arial" w:hAnsi="Arial" w:cs="Arial"/>
        </w:rPr>
        <w:t xml:space="preserve">2. Настоящее решение разместить на официальном сайте Администрации Верхнехотемльского сельсовета Фатежского района в сети «Интернет» </w:t>
      </w:r>
    </w:p>
    <w:p w:rsidR="00F07FCE" w:rsidRPr="000A49E1" w:rsidRDefault="00F07FCE" w:rsidP="000A49E1">
      <w:pPr>
        <w:ind w:firstLine="709"/>
        <w:jc w:val="both"/>
        <w:rPr>
          <w:rFonts w:ascii="Arial" w:hAnsi="Arial" w:cs="Arial"/>
        </w:rPr>
      </w:pPr>
      <w:r w:rsidRPr="000A49E1">
        <w:rPr>
          <w:rFonts w:ascii="Arial" w:hAnsi="Arial" w:cs="Arial"/>
        </w:rPr>
        <w:t>(http://моверхнехотемльский.рф).</w:t>
      </w:r>
    </w:p>
    <w:p w:rsidR="00F07FCE" w:rsidRPr="000A49E1" w:rsidRDefault="00F07FCE" w:rsidP="000A49E1">
      <w:pPr>
        <w:ind w:firstLine="709"/>
        <w:jc w:val="both"/>
        <w:rPr>
          <w:rFonts w:ascii="Arial" w:hAnsi="Arial" w:cs="Arial"/>
        </w:rPr>
      </w:pPr>
      <w:r w:rsidRPr="000A49E1">
        <w:rPr>
          <w:rFonts w:ascii="Arial" w:hAnsi="Arial" w:cs="Arial"/>
        </w:rPr>
        <w:t>3. Решение вступает в силу после его официального опубликования и распространяется на правоотношения, возникшие с 1 января 2021 года.</w:t>
      </w:r>
    </w:p>
    <w:p w:rsidR="00F07FCE" w:rsidRPr="000A49E1" w:rsidRDefault="00F07FCE" w:rsidP="000A49E1">
      <w:pPr>
        <w:ind w:firstLine="709"/>
        <w:jc w:val="both"/>
        <w:rPr>
          <w:rFonts w:ascii="Arial" w:hAnsi="Arial" w:cs="Arial"/>
        </w:rPr>
      </w:pPr>
    </w:p>
    <w:p w:rsidR="00F07FCE" w:rsidRPr="000A49E1" w:rsidRDefault="00F07FCE" w:rsidP="000A49E1">
      <w:pPr>
        <w:ind w:firstLine="709"/>
        <w:jc w:val="both"/>
        <w:rPr>
          <w:rFonts w:ascii="Arial" w:hAnsi="Arial" w:cs="Arial"/>
        </w:rPr>
      </w:pPr>
    </w:p>
    <w:p w:rsidR="00F07FCE" w:rsidRPr="000A49E1" w:rsidRDefault="00F07FCE" w:rsidP="000A49E1">
      <w:pPr>
        <w:ind w:firstLine="709"/>
        <w:jc w:val="both"/>
        <w:rPr>
          <w:rFonts w:ascii="Arial" w:hAnsi="Arial" w:cs="Arial"/>
        </w:rPr>
      </w:pPr>
    </w:p>
    <w:p w:rsidR="00F07FCE" w:rsidRPr="000A49E1" w:rsidRDefault="00F07FCE" w:rsidP="000A49E1">
      <w:pPr>
        <w:ind w:firstLine="709"/>
        <w:jc w:val="both"/>
        <w:rPr>
          <w:rFonts w:ascii="Arial" w:hAnsi="Arial" w:cs="Arial"/>
        </w:rPr>
      </w:pPr>
      <w:r w:rsidRPr="000A49E1">
        <w:rPr>
          <w:rFonts w:ascii="Arial" w:hAnsi="Arial" w:cs="Arial"/>
        </w:rPr>
        <w:t>Председатель Собрания депутатов</w:t>
      </w:r>
    </w:p>
    <w:p w:rsidR="00F07FCE" w:rsidRPr="000A49E1" w:rsidRDefault="00F07FCE" w:rsidP="000A49E1">
      <w:pPr>
        <w:ind w:firstLine="709"/>
        <w:jc w:val="both"/>
        <w:rPr>
          <w:rFonts w:ascii="Arial" w:hAnsi="Arial" w:cs="Arial"/>
        </w:rPr>
      </w:pPr>
      <w:r w:rsidRPr="000A49E1">
        <w:rPr>
          <w:rFonts w:ascii="Arial" w:hAnsi="Arial" w:cs="Arial"/>
        </w:rPr>
        <w:t>Верхнехотемльского сельсовета</w:t>
      </w:r>
    </w:p>
    <w:p w:rsidR="00F07FCE" w:rsidRPr="000A49E1" w:rsidRDefault="00F07FCE" w:rsidP="000A49E1">
      <w:pPr>
        <w:ind w:firstLine="709"/>
        <w:jc w:val="both"/>
        <w:rPr>
          <w:rFonts w:ascii="Arial" w:hAnsi="Arial" w:cs="Arial"/>
        </w:rPr>
      </w:pPr>
      <w:r w:rsidRPr="000A49E1">
        <w:rPr>
          <w:rFonts w:ascii="Arial" w:hAnsi="Arial" w:cs="Arial"/>
        </w:rPr>
        <w:t>Фатежского района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A49E1">
        <w:rPr>
          <w:rFonts w:ascii="Arial" w:hAnsi="Arial" w:cs="Arial"/>
        </w:rPr>
        <w:t xml:space="preserve"> О.Н.Пшеничникова</w:t>
      </w:r>
    </w:p>
    <w:p w:rsidR="00F07FCE" w:rsidRPr="000A49E1" w:rsidRDefault="00F07FCE" w:rsidP="000A49E1">
      <w:pPr>
        <w:ind w:firstLine="709"/>
        <w:jc w:val="both"/>
        <w:rPr>
          <w:rFonts w:ascii="Arial" w:hAnsi="Arial" w:cs="Arial"/>
        </w:rPr>
      </w:pPr>
    </w:p>
    <w:p w:rsidR="00F07FCE" w:rsidRDefault="00F07FCE" w:rsidP="000A49E1">
      <w:pPr>
        <w:ind w:firstLine="709"/>
        <w:jc w:val="both"/>
        <w:rPr>
          <w:rFonts w:ascii="Arial" w:hAnsi="Arial" w:cs="Arial"/>
        </w:rPr>
      </w:pPr>
      <w:r>
        <w:rPr>
          <w:rFonts w:ascii="Arial" w:hAnsi="Arial" w:cs="Arial"/>
        </w:rPr>
        <w:t>Г</w:t>
      </w:r>
      <w:r w:rsidRPr="000A49E1">
        <w:rPr>
          <w:rFonts w:ascii="Arial" w:hAnsi="Arial" w:cs="Arial"/>
        </w:rPr>
        <w:t>лава Верхнехотемльского сельсовета</w:t>
      </w:r>
    </w:p>
    <w:p w:rsidR="00F07FCE" w:rsidRPr="000A49E1" w:rsidRDefault="00F07FCE" w:rsidP="000A49E1">
      <w:pPr>
        <w:ind w:firstLine="709"/>
        <w:jc w:val="both"/>
        <w:rPr>
          <w:rFonts w:ascii="Arial" w:hAnsi="Arial" w:cs="Arial"/>
        </w:rPr>
      </w:pPr>
      <w:r w:rsidRPr="000A49E1">
        <w:rPr>
          <w:rFonts w:ascii="Arial" w:hAnsi="Arial" w:cs="Arial"/>
        </w:rPr>
        <w:t xml:space="preserve">Фатежского района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A49E1">
        <w:rPr>
          <w:rFonts w:ascii="Arial" w:hAnsi="Arial" w:cs="Arial"/>
        </w:rPr>
        <w:t>Г.Г.Матвеев</w:t>
      </w:r>
    </w:p>
    <w:p w:rsidR="00F07FCE" w:rsidRPr="000A49E1" w:rsidRDefault="00F07FCE" w:rsidP="000A49E1">
      <w:pPr>
        <w:ind w:firstLine="709"/>
        <w:jc w:val="both"/>
        <w:rPr>
          <w:rFonts w:ascii="Arial" w:hAnsi="Arial" w:cs="Arial"/>
        </w:rPr>
        <w:sectPr w:rsidR="00F07FCE" w:rsidRPr="000A49E1" w:rsidSect="000A49E1">
          <w:headerReference w:type="default" r:id="rId6"/>
          <w:pgSz w:w="11906" w:h="16838"/>
          <w:pgMar w:top="1134" w:right="1247" w:bottom="1134" w:left="1531" w:header="709" w:footer="709" w:gutter="0"/>
          <w:pgNumType w:start="0"/>
          <w:cols w:space="708"/>
          <w:titlePg/>
          <w:docGrid w:linePitch="360"/>
        </w:sectPr>
      </w:pPr>
    </w:p>
    <w:p w:rsidR="00F07FCE" w:rsidRPr="000A49E1" w:rsidRDefault="00F07FCE" w:rsidP="000A49E1">
      <w:pPr>
        <w:tabs>
          <w:tab w:val="left" w:pos="3165"/>
          <w:tab w:val="left" w:pos="3299"/>
        </w:tabs>
        <w:ind w:firstLine="709"/>
        <w:jc w:val="right"/>
        <w:rPr>
          <w:rFonts w:ascii="Arial" w:hAnsi="Arial" w:cs="Arial"/>
          <w:lang w:eastAsia="en-US"/>
        </w:rPr>
      </w:pPr>
      <w:r w:rsidRPr="000A49E1">
        <w:rPr>
          <w:rFonts w:ascii="Arial" w:hAnsi="Arial" w:cs="Arial"/>
          <w:lang w:eastAsia="en-US"/>
        </w:rPr>
        <w:t>УТВЕРЖДЕН</w:t>
      </w:r>
    </w:p>
    <w:p w:rsidR="00F07FCE" w:rsidRDefault="00F07FCE" w:rsidP="000A49E1">
      <w:pPr>
        <w:tabs>
          <w:tab w:val="left" w:pos="3165"/>
          <w:tab w:val="left" w:pos="3299"/>
        </w:tabs>
        <w:ind w:firstLine="709"/>
        <w:jc w:val="right"/>
        <w:rPr>
          <w:rFonts w:ascii="Arial" w:hAnsi="Arial" w:cs="Arial"/>
          <w:lang w:eastAsia="en-US"/>
        </w:rPr>
      </w:pPr>
      <w:r>
        <w:rPr>
          <w:rFonts w:ascii="Arial" w:hAnsi="Arial" w:cs="Arial"/>
          <w:lang w:eastAsia="en-US"/>
        </w:rPr>
        <w:t>решением Собрания депутатов</w:t>
      </w:r>
    </w:p>
    <w:p w:rsidR="00F07FCE" w:rsidRPr="000A49E1" w:rsidRDefault="00F07FCE" w:rsidP="000A49E1">
      <w:pPr>
        <w:tabs>
          <w:tab w:val="left" w:pos="3165"/>
          <w:tab w:val="left" w:pos="3299"/>
        </w:tabs>
        <w:ind w:firstLine="709"/>
        <w:jc w:val="right"/>
        <w:rPr>
          <w:rFonts w:ascii="Arial" w:hAnsi="Arial" w:cs="Arial"/>
        </w:rPr>
      </w:pPr>
      <w:r w:rsidRPr="000A49E1">
        <w:rPr>
          <w:rFonts w:ascii="Arial" w:hAnsi="Arial" w:cs="Arial"/>
          <w:lang w:eastAsia="en-US"/>
        </w:rPr>
        <w:t xml:space="preserve">Верхнехотемльского </w:t>
      </w:r>
      <w:r w:rsidRPr="000A49E1">
        <w:rPr>
          <w:rFonts w:ascii="Arial" w:hAnsi="Arial" w:cs="Arial"/>
        </w:rPr>
        <w:t>сельсовета Фатежского района</w:t>
      </w:r>
    </w:p>
    <w:p w:rsidR="00F07FCE" w:rsidRDefault="00F07FCE" w:rsidP="000A49E1">
      <w:pPr>
        <w:tabs>
          <w:tab w:val="left" w:pos="3165"/>
          <w:tab w:val="left" w:pos="3299"/>
        </w:tabs>
        <w:ind w:firstLine="709"/>
        <w:jc w:val="right"/>
        <w:rPr>
          <w:rFonts w:ascii="Arial" w:hAnsi="Arial" w:cs="Arial"/>
        </w:rPr>
      </w:pPr>
      <w:r w:rsidRPr="000A49E1">
        <w:rPr>
          <w:rFonts w:ascii="Arial" w:hAnsi="Arial" w:cs="Arial"/>
        </w:rPr>
        <w:t xml:space="preserve">от </w:t>
      </w:r>
      <w:r>
        <w:rPr>
          <w:rFonts w:ascii="Arial" w:hAnsi="Arial" w:cs="Arial"/>
        </w:rPr>
        <w:t>14 апреля 2021 года</w:t>
      </w:r>
      <w:r w:rsidRPr="000A49E1">
        <w:rPr>
          <w:rFonts w:ascii="Arial" w:hAnsi="Arial" w:cs="Arial"/>
        </w:rPr>
        <w:t xml:space="preserve"> № </w:t>
      </w:r>
      <w:r>
        <w:rPr>
          <w:rFonts w:ascii="Arial" w:hAnsi="Arial" w:cs="Arial"/>
        </w:rPr>
        <w:t>150</w:t>
      </w:r>
    </w:p>
    <w:p w:rsidR="00F07FCE" w:rsidRDefault="00F07FCE" w:rsidP="000A49E1">
      <w:pPr>
        <w:tabs>
          <w:tab w:val="left" w:pos="3165"/>
          <w:tab w:val="left" w:pos="3299"/>
        </w:tabs>
        <w:ind w:firstLine="709"/>
        <w:jc w:val="right"/>
        <w:rPr>
          <w:rFonts w:ascii="Arial" w:hAnsi="Arial" w:cs="Arial"/>
        </w:rPr>
      </w:pPr>
      <w:r>
        <w:rPr>
          <w:rFonts w:ascii="Arial" w:hAnsi="Arial" w:cs="Arial"/>
        </w:rPr>
        <w:t>«Об утверждении Порядка определения части территории Верхнехотемльского сельсовета Фатежского района,</w:t>
      </w:r>
    </w:p>
    <w:p w:rsidR="00F07FCE" w:rsidRPr="000A49E1" w:rsidRDefault="00F07FCE" w:rsidP="000A49E1">
      <w:pPr>
        <w:tabs>
          <w:tab w:val="left" w:pos="3165"/>
          <w:tab w:val="left" w:pos="3299"/>
        </w:tabs>
        <w:ind w:firstLine="709"/>
        <w:jc w:val="right"/>
        <w:rPr>
          <w:rFonts w:ascii="Arial" w:hAnsi="Arial" w:cs="Arial"/>
          <w:lang w:eastAsia="en-US"/>
        </w:rPr>
      </w:pPr>
      <w:r>
        <w:rPr>
          <w:rFonts w:ascii="Arial" w:hAnsi="Arial" w:cs="Arial"/>
        </w:rPr>
        <w:t>на которой могут реализовываться инициативные проекты»</w:t>
      </w:r>
    </w:p>
    <w:p w:rsidR="00F07FCE" w:rsidRPr="000A49E1" w:rsidRDefault="00F07FCE" w:rsidP="000A49E1">
      <w:pPr>
        <w:widowControl w:val="0"/>
        <w:autoSpaceDE w:val="0"/>
        <w:autoSpaceDN w:val="0"/>
        <w:ind w:firstLine="709"/>
        <w:jc w:val="right"/>
        <w:rPr>
          <w:rFonts w:ascii="Arial" w:hAnsi="Arial" w:cs="Arial"/>
          <w:color w:val="000000"/>
        </w:rPr>
      </w:pPr>
    </w:p>
    <w:p w:rsidR="00F07FCE" w:rsidRPr="000A49E1" w:rsidRDefault="00F07FCE" w:rsidP="000A49E1">
      <w:pPr>
        <w:widowControl w:val="0"/>
        <w:autoSpaceDE w:val="0"/>
        <w:autoSpaceDN w:val="0"/>
        <w:ind w:firstLine="709"/>
        <w:jc w:val="center"/>
        <w:rPr>
          <w:rFonts w:ascii="Arial" w:hAnsi="Arial" w:cs="Arial"/>
          <w:color w:val="000000"/>
          <w:sz w:val="32"/>
          <w:szCs w:val="32"/>
        </w:rPr>
      </w:pPr>
    </w:p>
    <w:p w:rsidR="00F07FCE" w:rsidRPr="000A49E1" w:rsidRDefault="00F07FCE" w:rsidP="000A49E1">
      <w:pPr>
        <w:widowControl w:val="0"/>
        <w:autoSpaceDE w:val="0"/>
        <w:autoSpaceDN w:val="0"/>
        <w:ind w:firstLine="709"/>
        <w:jc w:val="center"/>
        <w:rPr>
          <w:rFonts w:ascii="Arial" w:hAnsi="Arial" w:cs="Arial"/>
          <w:color w:val="000000"/>
          <w:sz w:val="32"/>
          <w:szCs w:val="32"/>
        </w:rPr>
      </w:pPr>
    </w:p>
    <w:p w:rsidR="00F07FCE" w:rsidRPr="000A49E1" w:rsidRDefault="00F07FCE" w:rsidP="000A49E1">
      <w:pPr>
        <w:widowControl w:val="0"/>
        <w:autoSpaceDE w:val="0"/>
        <w:autoSpaceDN w:val="0"/>
        <w:ind w:firstLine="709"/>
        <w:jc w:val="center"/>
        <w:rPr>
          <w:rFonts w:ascii="Arial" w:hAnsi="Arial" w:cs="Arial"/>
          <w:b/>
          <w:color w:val="000000"/>
          <w:sz w:val="32"/>
          <w:szCs w:val="32"/>
        </w:rPr>
      </w:pPr>
      <w:r w:rsidRPr="000A49E1">
        <w:rPr>
          <w:rFonts w:ascii="Arial" w:hAnsi="Arial" w:cs="Arial"/>
          <w:b/>
          <w:color w:val="000000"/>
          <w:sz w:val="32"/>
          <w:szCs w:val="32"/>
        </w:rPr>
        <w:t>Порядок</w:t>
      </w:r>
    </w:p>
    <w:p w:rsidR="00F07FCE" w:rsidRPr="000A49E1" w:rsidRDefault="00F07FCE" w:rsidP="000A49E1">
      <w:pPr>
        <w:widowControl w:val="0"/>
        <w:autoSpaceDE w:val="0"/>
        <w:autoSpaceDN w:val="0"/>
        <w:ind w:firstLine="709"/>
        <w:jc w:val="center"/>
        <w:rPr>
          <w:rFonts w:ascii="Arial" w:hAnsi="Arial" w:cs="Arial"/>
          <w:b/>
          <w:color w:val="000000"/>
          <w:sz w:val="32"/>
          <w:szCs w:val="32"/>
        </w:rPr>
      </w:pPr>
      <w:r w:rsidRPr="000A49E1">
        <w:rPr>
          <w:rFonts w:ascii="Arial" w:hAnsi="Arial" w:cs="Arial"/>
          <w:b/>
          <w:color w:val="000000"/>
          <w:sz w:val="32"/>
          <w:szCs w:val="32"/>
        </w:rPr>
        <w:t>определения части территории Верхнехотемльского сельсовета Фатежского района,</w:t>
      </w:r>
      <w:r>
        <w:rPr>
          <w:rFonts w:ascii="Arial" w:hAnsi="Arial" w:cs="Arial"/>
          <w:b/>
          <w:color w:val="000000"/>
          <w:sz w:val="32"/>
          <w:szCs w:val="32"/>
        </w:rPr>
        <w:t xml:space="preserve"> </w:t>
      </w:r>
      <w:r w:rsidRPr="000A49E1">
        <w:rPr>
          <w:rFonts w:ascii="Arial" w:hAnsi="Arial" w:cs="Arial"/>
          <w:b/>
          <w:color w:val="000000"/>
          <w:sz w:val="32"/>
          <w:szCs w:val="32"/>
        </w:rPr>
        <w:t>на которой могут реализовываться инициативные проекты</w:t>
      </w:r>
    </w:p>
    <w:p w:rsidR="00F07FCE" w:rsidRPr="000A49E1" w:rsidRDefault="00F07FCE" w:rsidP="000A49E1">
      <w:pPr>
        <w:widowControl w:val="0"/>
        <w:autoSpaceDE w:val="0"/>
        <w:autoSpaceDN w:val="0"/>
        <w:ind w:firstLine="709"/>
        <w:jc w:val="center"/>
        <w:outlineLvl w:val="1"/>
        <w:rPr>
          <w:rFonts w:ascii="Arial" w:hAnsi="Arial" w:cs="Arial"/>
          <w:color w:val="000000"/>
          <w:sz w:val="32"/>
          <w:szCs w:val="32"/>
        </w:rPr>
      </w:pPr>
    </w:p>
    <w:p w:rsidR="00F07FCE" w:rsidRPr="000A49E1" w:rsidRDefault="00F07FCE" w:rsidP="000A49E1">
      <w:pPr>
        <w:ind w:firstLine="709"/>
        <w:jc w:val="center"/>
        <w:rPr>
          <w:rFonts w:ascii="Arial" w:hAnsi="Arial" w:cs="Arial"/>
          <w:b/>
          <w:color w:val="000000"/>
          <w:sz w:val="30"/>
          <w:szCs w:val="30"/>
        </w:rPr>
      </w:pPr>
      <w:r w:rsidRPr="000A49E1">
        <w:rPr>
          <w:rFonts w:ascii="Arial" w:hAnsi="Arial" w:cs="Arial"/>
          <w:b/>
          <w:color w:val="000000"/>
          <w:sz w:val="30"/>
          <w:szCs w:val="30"/>
        </w:rPr>
        <w:t>1. Общие положения</w:t>
      </w:r>
    </w:p>
    <w:p w:rsidR="00F07FCE" w:rsidRPr="000A49E1" w:rsidRDefault="00F07FCE" w:rsidP="000A49E1">
      <w:pPr>
        <w:ind w:firstLine="709"/>
        <w:jc w:val="both"/>
        <w:rPr>
          <w:rFonts w:ascii="Arial" w:hAnsi="Arial" w:cs="Arial"/>
          <w:color w:val="000000"/>
          <w:sz w:val="30"/>
          <w:szCs w:val="30"/>
        </w:rPr>
      </w:pPr>
    </w:p>
    <w:p w:rsidR="00F07FCE" w:rsidRPr="000A49E1" w:rsidRDefault="00F07FCE" w:rsidP="000A49E1">
      <w:pPr>
        <w:ind w:firstLine="709"/>
        <w:jc w:val="both"/>
        <w:rPr>
          <w:rFonts w:ascii="Arial" w:hAnsi="Arial" w:cs="Arial"/>
          <w:color w:val="000000"/>
        </w:rPr>
      </w:pPr>
      <w:r w:rsidRPr="000A49E1">
        <w:rPr>
          <w:rFonts w:ascii="Arial" w:hAnsi="Arial" w:cs="Arial"/>
          <w:color w:val="000000"/>
        </w:rPr>
        <w:t>1. Настоящий Порядок определения части территории Верхнехотемльского сельсовета Фатежского района, на которой могут реализовываться инициативные проекты (далее - Порядок), устанавливает процедуру определения части территории Верхнехотемльского сельсовета Фатежского района, на которой могут реализовываться инициативные проекты,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1.2. Под инициативным проектом понимается проект, внесенный в Администрацию Верхнехотемльского сельсовета Фатежского района, посредством которого обеспечивается реализация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Верхнехотемльского сельсовета Фатежского района.</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1.3. Часть территории Верхнехотемльского сельсовета Фатежского района, на которой может реализовываться инициативный проект или несколько инициативных проектов, устанавливается решением Администрации Верхнехотемльского сельсовета Фатежского района.</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1.4. С заявлением об определении части территории, на которой может реализовываться инициативный проект, вправе обратиться инициаторы проекта:</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инициативная группа численностью не менее десяти</w:t>
      </w:r>
      <w:r w:rsidRPr="000A49E1">
        <w:rPr>
          <w:rStyle w:val="FootnoteReference"/>
          <w:rFonts w:ascii="Arial" w:hAnsi="Arial" w:cs="Arial"/>
          <w:color w:val="000000"/>
        </w:rPr>
        <w:footnoteReference w:id="1"/>
      </w:r>
      <w:r w:rsidRPr="000A49E1">
        <w:rPr>
          <w:rFonts w:ascii="Arial" w:hAnsi="Arial" w:cs="Arial"/>
          <w:color w:val="000000"/>
        </w:rPr>
        <w:t xml:space="preserve"> граждан, достигших шестнадцатилетнего возраста и проживающих на территории Верхнехотемльского сельсовета Фатежского района;</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органы территориального общественного самоуправления;</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староста сельского населенного пункта</w:t>
      </w:r>
      <w:r w:rsidRPr="000A49E1">
        <w:rPr>
          <w:rStyle w:val="FootnoteReference"/>
          <w:rFonts w:ascii="Arial" w:hAnsi="Arial" w:cs="Arial"/>
          <w:color w:val="000000"/>
        </w:rPr>
        <w:footnoteReference w:id="2"/>
      </w:r>
      <w:r w:rsidRPr="000A49E1">
        <w:rPr>
          <w:rFonts w:ascii="Arial" w:hAnsi="Arial" w:cs="Arial"/>
          <w:color w:val="000000"/>
        </w:rPr>
        <w:t>.</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1.5. Инициативные проекты могут реализовываться в границах муниципального образования, а также в границах территории, на которой осуществляется территориальное общественное самоуправление, в пределах следующих территорий проживания граждан:</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группы жилых домов;</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жилого микрорайона;</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сельского населенного пункта, не являющегося поселением;</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иных территорий проживания граждан.</w:t>
      </w:r>
    </w:p>
    <w:p w:rsidR="00F07FCE" w:rsidRPr="000A49E1" w:rsidRDefault="00F07FCE" w:rsidP="000A49E1">
      <w:pPr>
        <w:ind w:firstLine="709"/>
        <w:jc w:val="both"/>
        <w:rPr>
          <w:rFonts w:ascii="Arial" w:hAnsi="Arial" w:cs="Arial"/>
          <w:color w:val="000000"/>
        </w:rPr>
      </w:pPr>
    </w:p>
    <w:p w:rsidR="00F07FCE" w:rsidRPr="000A49E1" w:rsidRDefault="00F07FCE" w:rsidP="000A49E1">
      <w:pPr>
        <w:ind w:firstLine="709"/>
        <w:jc w:val="center"/>
        <w:rPr>
          <w:rFonts w:ascii="Arial" w:hAnsi="Arial" w:cs="Arial"/>
          <w:b/>
          <w:color w:val="000000"/>
          <w:sz w:val="30"/>
          <w:szCs w:val="30"/>
        </w:rPr>
      </w:pPr>
      <w:r w:rsidRPr="000A49E1">
        <w:rPr>
          <w:rFonts w:ascii="Arial" w:hAnsi="Arial" w:cs="Arial"/>
          <w:b/>
          <w:color w:val="000000"/>
          <w:sz w:val="30"/>
          <w:szCs w:val="30"/>
        </w:rPr>
        <w:t>2. Порядок внесения и рассмотрения заявления об определении части территории, на которой может реализовываться инициативный проект</w:t>
      </w:r>
    </w:p>
    <w:p w:rsidR="00F07FCE" w:rsidRPr="000A49E1" w:rsidRDefault="00F07FCE" w:rsidP="000A49E1">
      <w:pPr>
        <w:ind w:firstLine="709"/>
        <w:jc w:val="center"/>
        <w:rPr>
          <w:rFonts w:ascii="Arial" w:hAnsi="Arial" w:cs="Arial"/>
          <w:b/>
          <w:color w:val="000000"/>
          <w:sz w:val="30"/>
          <w:szCs w:val="30"/>
        </w:rPr>
      </w:pPr>
    </w:p>
    <w:p w:rsidR="00F07FCE" w:rsidRPr="000A49E1" w:rsidRDefault="00F07FCE" w:rsidP="000A49E1">
      <w:pPr>
        <w:ind w:firstLine="709"/>
        <w:jc w:val="both"/>
        <w:rPr>
          <w:rFonts w:ascii="Arial" w:hAnsi="Arial" w:cs="Arial"/>
          <w:color w:val="000000"/>
        </w:rPr>
      </w:pPr>
      <w:r w:rsidRPr="000A49E1">
        <w:rPr>
          <w:rFonts w:ascii="Arial" w:hAnsi="Arial" w:cs="Arial"/>
          <w:color w:val="000000"/>
        </w:rPr>
        <w:t>2.1. Для установления части территории, на которой могут реализовываться инициативные проекты, инициатор проекта обращается в Администрацию Верхнехотемльского сельсовета Фатежского района с заявлением об определении части территории, на которой планируется реализовать инициативный проект с описанием ее границ.</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2.2. Заявление об определении части территории,</w:t>
      </w:r>
      <w:r w:rsidRPr="000A49E1">
        <w:rPr>
          <w:rFonts w:ascii="Arial" w:hAnsi="Arial" w:cs="Arial"/>
        </w:rPr>
        <w:t xml:space="preserve"> </w:t>
      </w:r>
      <w:r w:rsidRPr="000A49E1">
        <w:rPr>
          <w:rFonts w:ascii="Arial" w:hAnsi="Arial" w:cs="Arial"/>
          <w:color w:val="000000"/>
        </w:rPr>
        <w:t>на которой планируется реализовывать инициативный проект, подписывается инициаторами проекта.</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2.3. К заявлению инициатор проекта прилагает следующие документы:</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1) краткое описание инициативного проекта;</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2) копию протокола собрания инициативной группы о принятии решения о внесении в Администрацию Верхнехотемльского сельсовета Фатежского района инициативного проекта и определении части территории Верхнехотемльского сельсовета Фатежского района, на которой предлагается его реализация.</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2.4. Администрация Верхнехотемльского сельсовета Фатежского района в течение 15 календарный дней со дня поступления заявления принимает решение:</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1) об определении части территории Верхнехотемльского сельсовета Фатежского района, на которой могут реализовываться инициативные проекты;</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2) об отказе в определении части территории Верхнехотемльского сельсовета Фатежского района, на которой могут реализовываться инициативные проекты.</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2.5. Решение об отказе в определении части территории Верхнехотемльского сельсовета Фатежского района, на которой могут реализовываться инициативные проекты, принимается в следующих случаях:</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1) часть территории Верхнехотемльского сельсовета Фатежского района, на которой могут реализовываться инициативные проекты, выходит за пределы территории Верхнехотемльского сельсовета Фатежского района;</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2) часть территории Верхнехотемльского сельсовета Фатежского района, на которой могут реализовываться инициативные проекты, закреплена за иными пользователями или находится в собственности;</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3) виды разрешенного использования земельного участка на части территории Верхнехотемльского сельсовета Фатежского района, на которой могут реализовываться инициативные проекты, не соответствует целям инициативного проекта;</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4) реализация инициативного проекта на части территории Верхнехотемльского сельсовета Фатежского района, на которой могут реализовываться инициативные проекты, противоречит нормам федерального, либо регионального, либо муниципального законодательства.</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2.6. О принятом решении инициатору проекта сообщается в письменном виде с обоснованием (в случае отказа) принятого решения.</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 xml:space="preserve">2.7. При установлении случаев, указанных в пункте 2.5 настоящего Порядка, Администрация Верхнехотемльского сельсовета Фатежского района вправе предложить инициаторам проекта иную часть территории Верхнехотемльского сельсовета Фатежского района, на которой могут реализовываться инициативные проекты. </w:t>
      </w:r>
    </w:p>
    <w:p w:rsidR="00F07FCE" w:rsidRPr="000A49E1" w:rsidRDefault="00F07FCE" w:rsidP="000A49E1">
      <w:pPr>
        <w:ind w:firstLine="709"/>
        <w:jc w:val="both"/>
        <w:rPr>
          <w:rFonts w:ascii="Arial" w:hAnsi="Arial" w:cs="Arial"/>
          <w:color w:val="000000"/>
        </w:rPr>
      </w:pPr>
      <w:r w:rsidRPr="000A49E1">
        <w:rPr>
          <w:rFonts w:ascii="Arial" w:hAnsi="Arial" w:cs="Arial"/>
          <w:color w:val="000000"/>
        </w:rPr>
        <w:t>2.8. Отказ в определении части территории Верхнехотемльского сельсовета Фатежского района, на которой могут реализовываться инициативные проекты, не является препятствием к повторному представлению документов для определения указанной части территории Верхнехотемльского сельсовета Фатежского района, на которой могут реализовываться инициативные проекты, при условии устранения препятствий, послуживших основанием для принятия Администрацией Верхнехотемльского сельсовета Фатежского района соответствующего решения.</w:t>
      </w:r>
    </w:p>
    <w:p w:rsidR="00F07FCE" w:rsidRPr="000A49E1" w:rsidRDefault="00F07FCE" w:rsidP="000A49E1">
      <w:pPr>
        <w:ind w:firstLine="709"/>
        <w:jc w:val="center"/>
        <w:rPr>
          <w:rFonts w:ascii="Arial" w:hAnsi="Arial" w:cs="Arial"/>
          <w:color w:val="000000"/>
        </w:rPr>
      </w:pPr>
    </w:p>
    <w:p w:rsidR="00F07FCE" w:rsidRPr="000A49E1" w:rsidRDefault="00F07FCE" w:rsidP="000A49E1">
      <w:pPr>
        <w:ind w:firstLine="709"/>
        <w:jc w:val="center"/>
        <w:rPr>
          <w:rFonts w:ascii="Arial" w:hAnsi="Arial" w:cs="Arial"/>
          <w:b/>
          <w:color w:val="000000"/>
          <w:sz w:val="30"/>
          <w:szCs w:val="30"/>
        </w:rPr>
      </w:pPr>
      <w:r w:rsidRPr="000A49E1">
        <w:rPr>
          <w:rFonts w:ascii="Arial" w:hAnsi="Arial" w:cs="Arial"/>
          <w:b/>
          <w:color w:val="000000"/>
          <w:sz w:val="30"/>
          <w:szCs w:val="30"/>
        </w:rPr>
        <w:t>3. Заключительные положения</w:t>
      </w:r>
    </w:p>
    <w:p w:rsidR="00F07FCE" w:rsidRPr="000A49E1" w:rsidRDefault="00F07FCE" w:rsidP="000A49E1">
      <w:pPr>
        <w:ind w:firstLine="709"/>
        <w:jc w:val="center"/>
        <w:rPr>
          <w:rFonts w:ascii="Arial" w:hAnsi="Arial" w:cs="Arial"/>
          <w:b/>
          <w:color w:val="000000"/>
        </w:rPr>
      </w:pPr>
    </w:p>
    <w:p w:rsidR="00F07FCE" w:rsidRPr="000A49E1" w:rsidRDefault="00F07FCE" w:rsidP="000A49E1">
      <w:pPr>
        <w:ind w:firstLine="709"/>
        <w:jc w:val="both"/>
        <w:rPr>
          <w:rFonts w:ascii="Arial" w:hAnsi="Arial" w:cs="Arial"/>
          <w:color w:val="000000"/>
        </w:rPr>
      </w:pPr>
      <w:r w:rsidRPr="000A49E1">
        <w:rPr>
          <w:rFonts w:ascii="Arial" w:hAnsi="Arial" w:cs="Arial"/>
          <w:color w:val="000000"/>
        </w:rPr>
        <w:t>3.1. Решение Администрации Верхнехотемльского сельсовета Фатежского района об отказе в определении части территории, на которой планируется реализовывать инициативный проект, может быть обжаловано в установленном законодательством порядке.</w:t>
      </w:r>
    </w:p>
    <w:sectPr w:rsidR="00F07FCE" w:rsidRPr="000A49E1" w:rsidSect="00A30664">
      <w:headerReference w:type="default" r:id="rId7"/>
      <w:headerReference w:type="firs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FCE" w:rsidRDefault="00F07FCE" w:rsidP="001C1980">
      <w:r>
        <w:separator/>
      </w:r>
    </w:p>
  </w:endnote>
  <w:endnote w:type="continuationSeparator" w:id="0">
    <w:p w:rsidR="00F07FCE" w:rsidRDefault="00F07FCE" w:rsidP="001C19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FCE" w:rsidRDefault="00F07FCE" w:rsidP="001C1980">
      <w:r>
        <w:separator/>
      </w:r>
    </w:p>
  </w:footnote>
  <w:footnote w:type="continuationSeparator" w:id="0">
    <w:p w:rsidR="00F07FCE" w:rsidRDefault="00F07FCE" w:rsidP="001C1980">
      <w:r>
        <w:continuationSeparator/>
      </w:r>
    </w:p>
  </w:footnote>
  <w:footnote w:id="1">
    <w:p w:rsidR="00F07FCE" w:rsidRDefault="00F07FCE">
      <w:pPr>
        <w:pStyle w:val="FootnoteText"/>
      </w:pPr>
      <w:r>
        <w:rPr>
          <w:rStyle w:val="FootnoteReference"/>
        </w:rPr>
        <w:footnoteRef/>
      </w:r>
      <w:r>
        <w:t xml:space="preserve"> Минимальная численность инициативной группы может быть уменьшена данным НПА.</w:t>
      </w:r>
    </w:p>
  </w:footnote>
  <w:footnote w:id="2">
    <w:p w:rsidR="00F07FCE" w:rsidRDefault="00F07FCE">
      <w:pPr>
        <w:pStyle w:val="FootnoteText"/>
      </w:pPr>
      <w:r>
        <w:rPr>
          <w:rStyle w:val="FootnoteReference"/>
        </w:rPr>
        <w:footnoteRef/>
      </w:r>
      <w:r>
        <w:t xml:space="preserve"> Право выступить инициатором проекта в соответствии с данным НПА может быть предоставлено также иным лицам, осуществляющим деятельность на территории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FCE" w:rsidRDefault="00F07FCE">
    <w:pPr>
      <w:pStyle w:val="Header"/>
      <w:jc w:val="center"/>
    </w:pPr>
    <w:fldSimple w:instr="PAGE   \* MERGEFORMAT">
      <w:r>
        <w:rPr>
          <w:noProof/>
        </w:rPr>
        <w:t>1</w:t>
      </w:r>
    </w:fldSimple>
  </w:p>
  <w:p w:rsidR="00F07FCE" w:rsidRDefault="00F07F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FCE" w:rsidRDefault="00F07FCE">
    <w:pPr>
      <w:pStyle w:val="Header"/>
      <w:jc w:val="center"/>
    </w:pPr>
    <w:fldSimple w:instr="PAGE   \* MERGEFORMAT">
      <w:r>
        <w:rPr>
          <w:noProof/>
        </w:rPr>
        <w:t>2</w:t>
      </w:r>
    </w:fldSimple>
  </w:p>
  <w:p w:rsidR="00F07FCE" w:rsidRDefault="00F07F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FCE" w:rsidRDefault="00F07F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45C4"/>
    <w:rsid w:val="00023C93"/>
    <w:rsid w:val="000A49E1"/>
    <w:rsid w:val="000C39D4"/>
    <w:rsid w:val="000D519D"/>
    <w:rsid w:val="000E7307"/>
    <w:rsid w:val="00116B81"/>
    <w:rsid w:val="00150F4A"/>
    <w:rsid w:val="00173CF1"/>
    <w:rsid w:val="001A7FD3"/>
    <w:rsid w:val="001C1980"/>
    <w:rsid w:val="00255B9D"/>
    <w:rsid w:val="00364AD3"/>
    <w:rsid w:val="003B46D7"/>
    <w:rsid w:val="00412EE4"/>
    <w:rsid w:val="00420C5D"/>
    <w:rsid w:val="0049081F"/>
    <w:rsid w:val="004A2E0B"/>
    <w:rsid w:val="004B07FE"/>
    <w:rsid w:val="00505531"/>
    <w:rsid w:val="005328B2"/>
    <w:rsid w:val="00654DD3"/>
    <w:rsid w:val="006952F0"/>
    <w:rsid w:val="006C4C56"/>
    <w:rsid w:val="00731EAB"/>
    <w:rsid w:val="007575CD"/>
    <w:rsid w:val="007673BD"/>
    <w:rsid w:val="0079142E"/>
    <w:rsid w:val="00797FBE"/>
    <w:rsid w:val="008042B2"/>
    <w:rsid w:val="00811575"/>
    <w:rsid w:val="00845E14"/>
    <w:rsid w:val="008A1E17"/>
    <w:rsid w:val="00915DB1"/>
    <w:rsid w:val="00952C86"/>
    <w:rsid w:val="0099220A"/>
    <w:rsid w:val="009F45C4"/>
    <w:rsid w:val="00A21E92"/>
    <w:rsid w:val="00A30664"/>
    <w:rsid w:val="00A378C1"/>
    <w:rsid w:val="00B31226"/>
    <w:rsid w:val="00B95B8C"/>
    <w:rsid w:val="00BD6844"/>
    <w:rsid w:val="00BE79C3"/>
    <w:rsid w:val="00C116AA"/>
    <w:rsid w:val="00DE37CF"/>
    <w:rsid w:val="00E204C8"/>
    <w:rsid w:val="00E85883"/>
    <w:rsid w:val="00EC7A59"/>
    <w:rsid w:val="00ED12BF"/>
    <w:rsid w:val="00F07FCE"/>
    <w:rsid w:val="00F14AA3"/>
    <w:rsid w:val="00F466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5C4"/>
    <w:rPr>
      <w:rFonts w:ascii="Times New Roman" w:eastAsia="Times New Roman" w:hAnsi="Times New Roman"/>
      <w:sz w:val="24"/>
      <w:szCs w:val="24"/>
    </w:rPr>
  </w:style>
  <w:style w:type="paragraph" w:styleId="Heading1">
    <w:name w:val="heading 1"/>
    <w:basedOn w:val="Normal"/>
    <w:next w:val="Normal"/>
    <w:link w:val="Heading1Char"/>
    <w:uiPriority w:val="99"/>
    <w:qFormat/>
    <w:rsid w:val="009F45C4"/>
    <w:pPr>
      <w:keepNext/>
      <w:widowControl w:val="0"/>
      <w:jc w:val="both"/>
      <w:outlineLvl w:val="0"/>
    </w:pPr>
    <w:rPr>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45C4"/>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420C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0C5D"/>
    <w:rPr>
      <w:rFonts w:ascii="Tahoma" w:hAnsi="Tahoma" w:cs="Tahoma"/>
      <w:sz w:val="16"/>
      <w:szCs w:val="16"/>
      <w:lang w:eastAsia="ru-RU"/>
    </w:rPr>
  </w:style>
  <w:style w:type="character" w:styleId="Hyperlink">
    <w:name w:val="Hyperlink"/>
    <w:basedOn w:val="DefaultParagraphFont"/>
    <w:uiPriority w:val="99"/>
    <w:rsid w:val="00364AD3"/>
    <w:rPr>
      <w:rFonts w:cs="Times New Roman"/>
      <w:color w:val="0563C1"/>
      <w:u w:val="single"/>
    </w:rPr>
  </w:style>
  <w:style w:type="paragraph" w:styleId="EndnoteText">
    <w:name w:val="endnote text"/>
    <w:basedOn w:val="Normal"/>
    <w:link w:val="EndnoteTextChar"/>
    <w:uiPriority w:val="99"/>
    <w:semiHidden/>
    <w:rsid w:val="001C1980"/>
    <w:rPr>
      <w:sz w:val="20"/>
      <w:szCs w:val="20"/>
    </w:rPr>
  </w:style>
  <w:style w:type="character" w:customStyle="1" w:styleId="EndnoteTextChar">
    <w:name w:val="Endnote Text Char"/>
    <w:basedOn w:val="DefaultParagraphFont"/>
    <w:link w:val="EndnoteText"/>
    <w:uiPriority w:val="99"/>
    <w:semiHidden/>
    <w:locked/>
    <w:rsid w:val="001C1980"/>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1C1980"/>
    <w:rPr>
      <w:rFonts w:cs="Times New Roman"/>
      <w:vertAlign w:val="superscript"/>
    </w:rPr>
  </w:style>
  <w:style w:type="paragraph" w:styleId="FootnoteText">
    <w:name w:val="footnote text"/>
    <w:basedOn w:val="Normal"/>
    <w:link w:val="FootnoteTextChar"/>
    <w:uiPriority w:val="99"/>
    <w:semiHidden/>
    <w:rsid w:val="001C1980"/>
    <w:rPr>
      <w:sz w:val="20"/>
      <w:szCs w:val="20"/>
    </w:rPr>
  </w:style>
  <w:style w:type="character" w:customStyle="1" w:styleId="FootnoteTextChar">
    <w:name w:val="Footnote Text Char"/>
    <w:basedOn w:val="DefaultParagraphFont"/>
    <w:link w:val="FootnoteText"/>
    <w:uiPriority w:val="99"/>
    <w:semiHidden/>
    <w:locked/>
    <w:rsid w:val="001C1980"/>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1C1980"/>
    <w:rPr>
      <w:rFonts w:cs="Times New Roman"/>
      <w:vertAlign w:val="superscript"/>
    </w:rPr>
  </w:style>
  <w:style w:type="paragraph" w:styleId="Header">
    <w:name w:val="header"/>
    <w:basedOn w:val="Normal"/>
    <w:link w:val="HeaderChar"/>
    <w:uiPriority w:val="99"/>
    <w:rsid w:val="00A30664"/>
    <w:pPr>
      <w:tabs>
        <w:tab w:val="center" w:pos="4677"/>
        <w:tab w:val="right" w:pos="9355"/>
      </w:tabs>
    </w:pPr>
  </w:style>
  <w:style w:type="character" w:customStyle="1" w:styleId="HeaderChar">
    <w:name w:val="Header Char"/>
    <w:basedOn w:val="DefaultParagraphFont"/>
    <w:link w:val="Header"/>
    <w:uiPriority w:val="99"/>
    <w:locked/>
    <w:rsid w:val="00A30664"/>
    <w:rPr>
      <w:rFonts w:ascii="Times New Roman" w:hAnsi="Times New Roman" w:cs="Times New Roman"/>
      <w:sz w:val="24"/>
      <w:szCs w:val="24"/>
      <w:lang w:eastAsia="ru-RU"/>
    </w:rPr>
  </w:style>
  <w:style w:type="paragraph" w:styleId="Footer">
    <w:name w:val="footer"/>
    <w:basedOn w:val="Normal"/>
    <w:link w:val="FooterChar"/>
    <w:uiPriority w:val="99"/>
    <w:rsid w:val="00A30664"/>
    <w:pPr>
      <w:tabs>
        <w:tab w:val="center" w:pos="4677"/>
        <w:tab w:val="right" w:pos="9355"/>
      </w:tabs>
    </w:pPr>
  </w:style>
  <w:style w:type="character" w:customStyle="1" w:styleId="FooterChar">
    <w:name w:val="Footer Char"/>
    <w:basedOn w:val="DefaultParagraphFont"/>
    <w:link w:val="Footer"/>
    <w:uiPriority w:val="99"/>
    <w:locked/>
    <w:rsid w:val="00A30664"/>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126981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4</Pages>
  <Words>1133</Words>
  <Characters>6459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Барс</dc:creator>
  <cp:keywords/>
  <dc:description/>
  <cp:lastModifiedBy>Администратор</cp:lastModifiedBy>
  <cp:revision>7</cp:revision>
  <cp:lastPrinted>2021-04-13T07:41:00Z</cp:lastPrinted>
  <dcterms:created xsi:type="dcterms:W3CDTF">2021-01-21T14:17:00Z</dcterms:created>
  <dcterms:modified xsi:type="dcterms:W3CDTF">2021-04-13T07:42:00Z</dcterms:modified>
</cp:coreProperties>
</file>