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F7F"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9"/>
          <w:sz w:val="32"/>
          <w:szCs w:val="32"/>
          <w:lang w:eastAsia="ru-RU"/>
        </w:rPr>
      </w:pPr>
      <w:r w:rsidRPr="00BC1309">
        <w:rPr>
          <w:rFonts w:ascii="Arial" w:hAnsi="Arial" w:cs="Arial"/>
          <w:b/>
          <w:spacing w:val="-9"/>
          <w:sz w:val="32"/>
          <w:szCs w:val="32"/>
          <w:lang w:eastAsia="ru-RU"/>
        </w:rPr>
        <w:t>АДМИНИСТРАЦИЯ</w:t>
      </w:r>
      <w:r>
        <w:rPr>
          <w:rFonts w:ascii="Arial" w:hAnsi="Arial" w:cs="Arial"/>
          <w:b/>
          <w:spacing w:val="-9"/>
          <w:sz w:val="32"/>
          <w:szCs w:val="32"/>
          <w:lang w:eastAsia="ru-RU"/>
        </w:rPr>
        <w:t xml:space="preserve"> </w:t>
      </w:r>
    </w:p>
    <w:p w:rsidR="009A0F7F" w:rsidRPr="00BC1309"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9"/>
          <w:sz w:val="32"/>
          <w:szCs w:val="32"/>
          <w:lang w:eastAsia="ru-RU"/>
        </w:rPr>
      </w:pPr>
      <w:r>
        <w:rPr>
          <w:rFonts w:ascii="Arial" w:hAnsi="Arial" w:cs="Arial"/>
          <w:b/>
          <w:spacing w:val="-9"/>
          <w:sz w:val="32"/>
          <w:szCs w:val="32"/>
          <w:lang w:eastAsia="ru-RU"/>
        </w:rPr>
        <w:t>ВЕРХНЕХОТЕМЛЬСКОГО СЕЛЬСОВЕТА</w:t>
      </w:r>
    </w:p>
    <w:p w:rsidR="009A0F7F" w:rsidRPr="00BC1309"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r w:rsidRPr="00BC1309">
        <w:rPr>
          <w:rFonts w:ascii="Arial" w:hAnsi="Arial" w:cs="Arial"/>
          <w:b/>
          <w:spacing w:val="-3"/>
          <w:sz w:val="32"/>
          <w:szCs w:val="32"/>
          <w:lang w:eastAsia="ru-RU"/>
        </w:rPr>
        <w:t>ФАТЕЖСКОГО РАЙОНА</w:t>
      </w:r>
      <w:r>
        <w:rPr>
          <w:rFonts w:ascii="Arial" w:hAnsi="Arial" w:cs="Arial"/>
          <w:b/>
          <w:spacing w:val="-3"/>
          <w:sz w:val="32"/>
          <w:szCs w:val="32"/>
          <w:lang w:eastAsia="ru-RU"/>
        </w:rPr>
        <w:t xml:space="preserve"> </w:t>
      </w:r>
      <w:r w:rsidRPr="00BC1309">
        <w:rPr>
          <w:rFonts w:ascii="Arial" w:hAnsi="Arial" w:cs="Arial"/>
          <w:b/>
          <w:spacing w:val="-3"/>
          <w:sz w:val="32"/>
          <w:szCs w:val="32"/>
          <w:lang w:eastAsia="ru-RU"/>
        </w:rPr>
        <w:t>КУРСКОЙ ОБЛАСТИ</w:t>
      </w:r>
    </w:p>
    <w:p w:rsidR="009A0F7F" w:rsidRPr="00BC1309"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p>
    <w:p w:rsidR="009A0F7F" w:rsidRPr="00BC1309" w:rsidRDefault="009A0F7F" w:rsidP="006E0071">
      <w:pPr>
        <w:widowControl w:val="0"/>
        <w:shd w:val="clear" w:color="auto" w:fill="FFFFFF"/>
        <w:autoSpaceDE w:val="0"/>
        <w:autoSpaceDN w:val="0"/>
        <w:adjustRightInd w:val="0"/>
        <w:spacing w:after="0" w:line="240" w:lineRule="auto"/>
        <w:ind w:firstLine="709"/>
        <w:jc w:val="center"/>
        <w:rPr>
          <w:rFonts w:ascii="Arial" w:hAnsi="Arial" w:cs="Arial"/>
          <w:b/>
          <w:spacing w:val="-3"/>
          <w:sz w:val="32"/>
          <w:szCs w:val="32"/>
          <w:lang w:eastAsia="ru-RU"/>
        </w:rPr>
      </w:pPr>
      <w:r w:rsidRPr="00BC1309">
        <w:rPr>
          <w:rFonts w:ascii="Arial" w:hAnsi="Arial" w:cs="Arial"/>
          <w:b/>
          <w:spacing w:val="-3"/>
          <w:sz w:val="32"/>
          <w:szCs w:val="32"/>
          <w:lang w:eastAsia="ru-RU"/>
        </w:rPr>
        <w:t>ПОСТАНОВЛЕНИЕ</w:t>
      </w:r>
    </w:p>
    <w:p w:rsidR="009A0F7F" w:rsidRPr="00BC1309" w:rsidRDefault="009A0F7F" w:rsidP="006E0071">
      <w:pPr>
        <w:widowControl w:val="0"/>
        <w:autoSpaceDE w:val="0"/>
        <w:autoSpaceDN w:val="0"/>
        <w:adjustRightInd w:val="0"/>
        <w:spacing w:after="0" w:line="240" w:lineRule="auto"/>
        <w:ind w:firstLine="709"/>
        <w:jc w:val="center"/>
        <w:rPr>
          <w:rFonts w:ascii="Arial" w:hAnsi="Arial" w:cs="Arial"/>
          <w:b/>
          <w:sz w:val="32"/>
          <w:szCs w:val="32"/>
          <w:lang w:eastAsia="ru-RU"/>
        </w:rPr>
      </w:pPr>
      <w:r>
        <w:rPr>
          <w:rFonts w:ascii="Arial" w:hAnsi="Arial" w:cs="Arial"/>
          <w:b/>
          <w:sz w:val="32"/>
          <w:szCs w:val="32"/>
          <w:lang w:eastAsia="ru-RU"/>
        </w:rPr>
        <w:t xml:space="preserve">от 17 июля </w:t>
      </w:r>
      <w:r w:rsidRPr="00BC1309">
        <w:rPr>
          <w:rFonts w:ascii="Arial" w:hAnsi="Arial" w:cs="Arial"/>
          <w:b/>
          <w:sz w:val="32"/>
          <w:szCs w:val="32"/>
          <w:lang w:eastAsia="ru-RU"/>
        </w:rPr>
        <w:t>2023 года №</w:t>
      </w:r>
      <w:r>
        <w:rPr>
          <w:rFonts w:ascii="Arial" w:hAnsi="Arial" w:cs="Arial"/>
          <w:b/>
          <w:sz w:val="32"/>
          <w:szCs w:val="32"/>
          <w:lang w:eastAsia="ru-RU"/>
        </w:rPr>
        <w:t xml:space="preserve"> 38</w:t>
      </w:r>
    </w:p>
    <w:p w:rsidR="009A0F7F" w:rsidRPr="00BC1309" w:rsidRDefault="009A0F7F" w:rsidP="006E0071">
      <w:pPr>
        <w:widowControl w:val="0"/>
        <w:autoSpaceDE w:val="0"/>
        <w:autoSpaceDN w:val="0"/>
        <w:adjustRightInd w:val="0"/>
        <w:spacing w:after="0" w:line="240" w:lineRule="auto"/>
        <w:ind w:firstLine="709"/>
        <w:jc w:val="center"/>
        <w:rPr>
          <w:rFonts w:ascii="Arial" w:hAnsi="Arial" w:cs="Arial"/>
          <w:b/>
          <w:sz w:val="32"/>
          <w:szCs w:val="32"/>
          <w:lang w:eastAsia="ru-RU"/>
        </w:rPr>
      </w:pPr>
    </w:p>
    <w:p w:rsidR="009A0F7F" w:rsidRPr="00BC1309" w:rsidRDefault="009A0F7F" w:rsidP="006E0071">
      <w:pPr>
        <w:widowControl w:val="0"/>
        <w:autoSpaceDE w:val="0"/>
        <w:autoSpaceDN w:val="0"/>
        <w:adjustRightInd w:val="0"/>
        <w:spacing w:after="0" w:line="240" w:lineRule="auto"/>
        <w:ind w:firstLine="709"/>
        <w:jc w:val="center"/>
        <w:rPr>
          <w:rFonts w:ascii="Arial" w:hAnsi="Arial" w:cs="Arial"/>
          <w:b/>
          <w:sz w:val="32"/>
          <w:szCs w:val="32"/>
          <w:lang w:eastAsia="ru-RU"/>
        </w:rPr>
      </w:pPr>
      <w:r w:rsidRPr="00BC1309">
        <w:rPr>
          <w:rFonts w:ascii="Arial" w:hAnsi="Arial" w:cs="Arial"/>
          <w:b/>
          <w:sz w:val="32"/>
          <w:szCs w:val="32"/>
          <w:lang w:eastAsia="ru-RU"/>
        </w:rPr>
        <w:t xml:space="preserve">Об утверждении Порядка разработки и утверждения административных регламентов предоставления муниципальных услуг </w:t>
      </w:r>
    </w:p>
    <w:p w:rsidR="009A0F7F" w:rsidRDefault="009A0F7F" w:rsidP="006E0071">
      <w:pPr>
        <w:autoSpaceDE w:val="0"/>
        <w:autoSpaceDN w:val="0"/>
        <w:adjustRightInd w:val="0"/>
        <w:spacing w:after="0" w:line="240" w:lineRule="auto"/>
        <w:ind w:firstLine="709"/>
        <w:jc w:val="center"/>
        <w:rPr>
          <w:rFonts w:ascii="Arial" w:hAnsi="Arial" w:cs="Arial"/>
          <w:b/>
          <w:sz w:val="32"/>
          <w:szCs w:val="32"/>
        </w:rPr>
      </w:pPr>
    </w:p>
    <w:p w:rsidR="009A0F7F" w:rsidRDefault="009A0F7F" w:rsidP="006E0071">
      <w:pPr>
        <w:autoSpaceDE w:val="0"/>
        <w:autoSpaceDN w:val="0"/>
        <w:adjustRightInd w:val="0"/>
        <w:spacing w:after="0" w:line="240" w:lineRule="auto"/>
        <w:ind w:firstLine="709"/>
        <w:jc w:val="center"/>
        <w:rPr>
          <w:rFonts w:ascii="Arial" w:hAnsi="Arial" w:cs="Arial"/>
          <w:b/>
          <w:sz w:val="32"/>
          <w:szCs w:val="32"/>
        </w:rPr>
      </w:pPr>
    </w:p>
    <w:p w:rsidR="009A0F7F" w:rsidRPr="00BC1309" w:rsidRDefault="009A0F7F" w:rsidP="006E0071">
      <w:pPr>
        <w:autoSpaceDE w:val="0"/>
        <w:autoSpaceDN w:val="0"/>
        <w:adjustRightInd w:val="0"/>
        <w:spacing w:after="0" w:line="240" w:lineRule="auto"/>
        <w:ind w:firstLine="709"/>
        <w:jc w:val="center"/>
        <w:rPr>
          <w:rFonts w:ascii="Arial" w:hAnsi="Arial" w:cs="Arial"/>
          <w:b/>
          <w:sz w:val="32"/>
          <w:szCs w:val="32"/>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соответствии с</w:t>
      </w:r>
      <w:r>
        <w:rPr>
          <w:rFonts w:ascii="Arial" w:hAnsi="Arial" w:cs="Arial"/>
          <w:sz w:val="24"/>
          <w:szCs w:val="24"/>
        </w:rPr>
        <w:t xml:space="preserve"> </w:t>
      </w:r>
      <w:r w:rsidRPr="00BC1309">
        <w:rPr>
          <w:rFonts w:ascii="Arial" w:hAnsi="Arial" w:cs="Arial"/>
          <w:sz w:val="24"/>
          <w:szCs w:val="24"/>
        </w:rPr>
        <w:t xml:space="preserve">Федеральным законом от 27.07.2010 </w:t>
      </w:r>
      <w:r>
        <w:rPr>
          <w:rFonts w:ascii="Arial" w:hAnsi="Arial" w:cs="Arial"/>
          <w:sz w:val="24"/>
          <w:szCs w:val="24"/>
        </w:rPr>
        <w:t>года №</w:t>
      </w:r>
      <w:r w:rsidRPr="00BC1309">
        <w:rPr>
          <w:rFonts w:ascii="Arial" w:hAnsi="Arial" w:cs="Arial"/>
          <w:sz w:val="24"/>
          <w:szCs w:val="24"/>
        </w:rPr>
        <w:t xml:space="preserve"> 210-ФЗ «Об организации предоставления государственных и муниципальных услуг»,</w:t>
      </w:r>
      <w:r>
        <w:rPr>
          <w:rFonts w:ascii="Arial" w:hAnsi="Arial" w:cs="Arial"/>
          <w:sz w:val="24"/>
          <w:szCs w:val="24"/>
        </w:rPr>
        <w:t xml:space="preserve"> </w:t>
      </w:r>
      <w:hyperlink r:id="rId4" w:history="1">
        <w:r w:rsidRPr="00BC1309">
          <w:rPr>
            <w:rFonts w:ascii="Arial" w:hAnsi="Arial" w:cs="Arial"/>
            <w:sz w:val="24"/>
            <w:szCs w:val="24"/>
          </w:rPr>
          <w:t>Постановлением</w:t>
        </w:r>
      </w:hyperlink>
      <w:r w:rsidRPr="00BC1309">
        <w:rPr>
          <w:rFonts w:ascii="Arial" w:hAnsi="Arial" w:cs="Arial"/>
          <w:sz w:val="24"/>
          <w:szCs w:val="24"/>
        </w:rPr>
        <w:t xml:space="preserve"> Правительства Российской Федерации от 20 июля 2021 г</w:t>
      </w:r>
      <w:r>
        <w:rPr>
          <w:rFonts w:ascii="Arial" w:hAnsi="Arial" w:cs="Arial"/>
          <w:sz w:val="24"/>
          <w:szCs w:val="24"/>
        </w:rPr>
        <w:t>ода</w:t>
      </w:r>
      <w:r w:rsidRPr="00BC1309">
        <w:rPr>
          <w:rFonts w:ascii="Arial" w:hAnsi="Arial" w:cs="Arial"/>
          <w:sz w:val="24"/>
          <w:szCs w:val="24"/>
        </w:rPr>
        <w:t xml:space="preserve"> </w:t>
      </w:r>
      <w:r>
        <w:rPr>
          <w:rFonts w:ascii="Arial" w:hAnsi="Arial" w:cs="Arial"/>
          <w:sz w:val="24"/>
          <w:szCs w:val="24"/>
        </w:rPr>
        <w:t>№</w:t>
      </w:r>
      <w:r w:rsidRPr="00BC1309">
        <w:rPr>
          <w:rFonts w:ascii="Arial" w:hAnsi="Arial" w:cs="Arial"/>
          <w:sz w:val="24"/>
          <w:szCs w:val="24"/>
        </w:rPr>
        <w:t xml:space="preserve">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8516A1">
        <w:rPr>
          <w:rFonts w:ascii="Arial" w:hAnsi="Arial" w:cs="Arial"/>
          <w:sz w:val="24"/>
          <w:szCs w:val="24"/>
        </w:rPr>
        <w:t>постановлением Администрации Курской области от 19.04.2022 года № 441-па «Об утверждении Порядка разработки и утверждения административных регламентов предоставления государственных услуг и признании утратившими силу некоторых актов Администрации Курской области», постановлением Администрации Фатежского района Курской области от 03 апреля 2023 года № 165-па «Об утверждении Порядка разработки и утверждения административных регламентов предоставления муниципальных услуг и признании утратившими силу некоторых актов Администрации Фатежского района Курской области</w:t>
      </w:r>
      <w:r w:rsidRPr="00BC1309">
        <w:rPr>
          <w:rFonts w:ascii="Arial" w:hAnsi="Arial" w:cs="Arial"/>
          <w:sz w:val="24"/>
          <w:szCs w:val="24"/>
        </w:rPr>
        <w:t xml:space="preserve"> Администрация </w:t>
      </w:r>
      <w:r>
        <w:rPr>
          <w:rFonts w:ascii="Arial" w:hAnsi="Arial" w:cs="Arial"/>
          <w:sz w:val="24"/>
          <w:szCs w:val="24"/>
        </w:rPr>
        <w:t>Верхнехотемльского сельсовета</w:t>
      </w:r>
      <w:r w:rsidRPr="00BC1309">
        <w:rPr>
          <w:rFonts w:ascii="Arial" w:hAnsi="Arial" w:cs="Arial"/>
          <w:sz w:val="24"/>
          <w:szCs w:val="24"/>
        </w:rPr>
        <w:t xml:space="preserve"> Ф</w:t>
      </w:r>
      <w:r>
        <w:rPr>
          <w:rFonts w:ascii="Arial" w:hAnsi="Arial" w:cs="Arial"/>
          <w:sz w:val="24"/>
          <w:szCs w:val="24"/>
        </w:rPr>
        <w:t xml:space="preserve">атежского района </w:t>
      </w:r>
      <w:r w:rsidRPr="00BC1309">
        <w:rPr>
          <w:rFonts w:ascii="Arial" w:hAnsi="Arial" w:cs="Arial"/>
          <w:sz w:val="24"/>
          <w:szCs w:val="24"/>
        </w:rPr>
        <w:t>постановляет:</w:t>
      </w:r>
    </w:p>
    <w:p w:rsidR="009A0F7F"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1. Утвердить прилагаемый </w:t>
      </w:r>
      <w:hyperlink w:anchor="Par20" w:history="1">
        <w:r w:rsidRPr="00BC1309">
          <w:rPr>
            <w:rFonts w:ascii="Arial" w:hAnsi="Arial" w:cs="Arial"/>
            <w:sz w:val="24"/>
            <w:szCs w:val="24"/>
          </w:rPr>
          <w:t>Порядок</w:t>
        </w:r>
      </w:hyperlink>
      <w:r w:rsidRPr="00BC1309">
        <w:rPr>
          <w:rFonts w:ascii="Arial" w:hAnsi="Arial" w:cs="Arial"/>
          <w:sz w:val="24"/>
          <w:szCs w:val="24"/>
        </w:rPr>
        <w:t xml:space="preserve"> разработки и утверждения административных регламентов предоставления</w:t>
      </w:r>
      <w:r>
        <w:rPr>
          <w:rFonts w:ascii="Arial" w:hAnsi="Arial" w:cs="Arial"/>
          <w:sz w:val="24"/>
          <w:szCs w:val="24"/>
        </w:rPr>
        <w:t xml:space="preserve"> </w:t>
      </w:r>
      <w:r w:rsidRPr="00BC1309">
        <w:rPr>
          <w:rFonts w:ascii="Arial" w:hAnsi="Arial" w:cs="Arial"/>
          <w:sz w:val="24"/>
          <w:szCs w:val="24"/>
        </w:rPr>
        <w:t>муниципальных услуг (далее - Порядок).</w:t>
      </w:r>
    </w:p>
    <w:p w:rsidR="009A0F7F" w:rsidRDefault="009A0F7F" w:rsidP="006E007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Признать утратившим силу постановление от 26 октября 2018 года </w:t>
      </w:r>
    </w:p>
    <w:p w:rsidR="009A0F7F" w:rsidRPr="00BC1309" w:rsidRDefault="009A0F7F" w:rsidP="006E00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52 «О разработке и утверждении административных регламентов предоставления муниципальных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w:t>
      </w:r>
      <w:r w:rsidRPr="00BC1309">
        <w:rPr>
          <w:rFonts w:ascii="Arial" w:hAnsi="Arial" w:cs="Arial"/>
          <w:sz w:val="24"/>
          <w:szCs w:val="24"/>
        </w:rPr>
        <w:t>. Постановление вступает в силу со дня подписания</w:t>
      </w:r>
      <w:r>
        <w:rPr>
          <w:rFonts w:ascii="Arial" w:hAnsi="Arial" w:cs="Arial"/>
          <w:sz w:val="24"/>
          <w:szCs w:val="24"/>
        </w:rPr>
        <w:t xml:space="preserve"> </w:t>
      </w:r>
      <w:r w:rsidRPr="00BC1309">
        <w:rPr>
          <w:rFonts w:ascii="Arial" w:hAnsi="Arial" w:cs="Arial"/>
          <w:sz w:val="24"/>
          <w:szCs w:val="24"/>
        </w:rPr>
        <w:t>и подлежит опубликованию в установленном порядке.</w:t>
      </w:r>
    </w:p>
    <w:p w:rsidR="009A0F7F"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Default="009A0F7F" w:rsidP="006E00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И.о.</w:t>
      </w:r>
      <w:r w:rsidRPr="00BC1309">
        <w:rPr>
          <w:rFonts w:ascii="Arial" w:hAnsi="Arial" w:cs="Arial"/>
          <w:sz w:val="24"/>
          <w:szCs w:val="24"/>
        </w:rPr>
        <w:t>Глав</w:t>
      </w:r>
      <w:r>
        <w:rPr>
          <w:rFonts w:ascii="Arial" w:hAnsi="Arial" w:cs="Arial"/>
          <w:sz w:val="24"/>
          <w:szCs w:val="24"/>
        </w:rPr>
        <w:t>ы Верхнехотемльского сельсовета</w:t>
      </w:r>
      <w:r w:rsidRPr="00BC1309">
        <w:rPr>
          <w:rFonts w:ascii="Arial" w:hAnsi="Arial" w:cs="Arial"/>
          <w:sz w:val="24"/>
          <w:szCs w:val="24"/>
        </w:rPr>
        <w:t xml:space="preserve"> </w:t>
      </w:r>
    </w:p>
    <w:p w:rsidR="009A0F7F" w:rsidRPr="00BC1309" w:rsidRDefault="009A0F7F" w:rsidP="006E0071">
      <w:pPr>
        <w:autoSpaceDE w:val="0"/>
        <w:autoSpaceDN w:val="0"/>
        <w:adjustRightInd w:val="0"/>
        <w:spacing w:after="0" w:line="240" w:lineRule="auto"/>
        <w:jc w:val="both"/>
        <w:rPr>
          <w:rFonts w:ascii="Arial" w:hAnsi="Arial" w:cs="Arial"/>
          <w:sz w:val="24"/>
          <w:szCs w:val="24"/>
        </w:rPr>
      </w:pPr>
      <w:r w:rsidRPr="00BC1309">
        <w:rPr>
          <w:rFonts w:ascii="Arial" w:hAnsi="Arial" w:cs="Arial"/>
          <w:sz w:val="24"/>
          <w:szCs w:val="24"/>
        </w:rPr>
        <w:t xml:space="preserve">Фатежского района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М.И.Белова</w:t>
      </w:r>
    </w:p>
    <w:p w:rsidR="009A0F7F" w:rsidRDefault="009A0F7F" w:rsidP="006E0071">
      <w:pPr>
        <w:autoSpaceDE w:val="0"/>
        <w:autoSpaceDN w:val="0"/>
        <w:adjustRightInd w:val="0"/>
        <w:spacing w:after="0" w:line="240" w:lineRule="auto"/>
        <w:ind w:firstLine="709"/>
        <w:jc w:val="right"/>
        <w:outlineLvl w:val="0"/>
        <w:rPr>
          <w:rFonts w:ascii="Arial" w:hAnsi="Arial" w:cs="Arial"/>
          <w:sz w:val="24"/>
          <w:szCs w:val="24"/>
        </w:rPr>
      </w:pPr>
    </w:p>
    <w:p w:rsidR="009A0F7F" w:rsidRDefault="009A0F7F" w:rsidP="006E0071">
      <w:pPr>
        <w:autoSpaceDE w:val="0"/>
        <w:autoSpaceDN w:val="0"/>
        <w:adjustRightInd w:val="0"/>
        <w:spacing w:after="0" w:line="240" w:lineRule="auto"/>
        <w:ind w:firstLine="709"/>
        <w:jc w:val="right"/>
        <w:outlineLvl w:val="0"/>
        <w:rPr>
          <w:rFonts w:ascii="Arial" w:hAnsi="Arial" w:cs="Arial"/>
          <w:sz w:val="24"/>
          <w:szCs w:val="24"/>
        </w:rPr>
      </w:pPr>
    </w:p>
    <w:p w:rsidR="009A0F7F" w:rsidRDefault="009A0F7F" w:rsidP="006E0071">
      <w:pPr>
        <w:autoSpaceDE w:val="0"/>
        <w:autoSpaceDN w:val="0"/>
        <w:adjustRightInd w:val="0"/>
        <w:spacing w:after="0" w:line="240" w:lineRule="auto"/>
        <w:ind w:firstLine="709"/>
        <w:jc w:val="right"/>
        <w:outlineLvl w:val="0"/>
        <w:rPr>
          <w:rFonts w:ascii="Arial" w:hAnsi="Arial" w:cs="Arial"/>
          <w:sz w:val="24"/>
          <w:szCs w:val="24"/>
        </w:rPr>
      </w:pPr>
    </w:p>
    <w:p w:rsidR="009A0F7F" w:rsidRDefault="009A0F7F" w:rsidP="006E0071">
      <w:pPr>
        <w:autoSpaceDE w:val="0"/>
        <w:autoSpaceDN w:val="0"/>
        <w:adjustRightInd w:val="0"/>
        <w:spacing w:after="0" w:line="240" w:lineRule="auto"/>
        <w:ind w:firstLine="709"/>
        <w:jc w:val="right"/>
        <w:outlineLvl w:val="0"/>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right"/>
        <w:outlineLvl w:val="0"/>
        <w:rPr>
          <w:rFonts w:ascii="Arial" w:hAnsi="Arial" w:cs="Arial"/>
          <w:sz w:val="24"/>
          <w:szCs w:val="24"/>
        </w:rPr>
      </w:pPr>
      <w:r w:rsidRPr="00BC1309">
        <w:rPr>
          <w:rFonts w:ascii="Arial" w:hAnsi="Arial" w:cs="Arial"/>
          <w:sz w:val="24"/>
          <w:szCs w:val="24"/>
        </w:rPr>
        <w:t>Утвержден</w:t>
      </w:r>
    </w:p>
    <w:p w:rsidR="009A0F7F" w:rsidRPr="00BC1309" w:rsidRDefault="009A0F7F" w:rsidP="006E0071">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постановлением</w:t>
      </w:r>
    </w:p>
    <w:p w:rsidR="009A0F7F" w:rsidRDefault="009A0F7F" w:rsidP="006E0071">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 xml:space="preserve">Администрации </w:t>
      </w:r>
      <w:r>
        <w:rPr>
          <w:rFonts w:ascii="Arial" w:hAnsi="Arial" w:cs="Arial"/>
          <w:sz w:val="24"/>
          <w:szCs w:val="24"/>
        </w:rPr>
        <w:t>Верхнехотемльского сельсовета</w:t>
      </w:r>
    </w:p>
    <w:p w:rsidR="009A0F7F" w:rsidRPr="00BC1309" w:rsidRDefault="009A0F7F" w:rsidP="006E0071">
      <w:pPr>
        <w:autoSpaceDE w:val="0"/>
        <w:autoSpaceDN w:val="0"/>
        <w:adjustRightInd w:val="0"/>
        <w:spacing w:after="0" w:line="240" w:lineRule="auto"/>
        <w:ind w:firstLine="709"/>
        <w:jc w:val="right"/>
        <w:rPr>
          <w:rFonts w:ascii="Arial" w:hAnsi="Arial" w:cs="Arial"/>
          <w:sz w:val="24"/>
          <w:szCs w:val="24"/>
        </w:rPr>
      </w:pPr>
      <w:r w:rsidRPr="00BC1309">
        <w:rPr>
          <w:rFonts w:ascii="Arial" w:hAnsi="Arial" w:cs="Arial"/>
          <w:sz w:val="24"/>
          <w:szCs w:val="24"/>
        </w:rPr>
        <w:t xml:space="preserve"> Фатежского района</w:t>
      </w:r>
      <w:r>
        <w:rPr>
          <w:rFonts w:ascii="Arial" w:hAnsi="Arial" w:cs="Arial"/>
          <w:sz w:val="24"/>
          <w:szCs w:val="24"/>
        </w:rPr>
        <w:t xml:space="preserve"> </w:t>
      </w:r>
      <w:r w:rsidRPr="00BC1309">
        <w:rPr>
          <w:rFonts w:ascii="Arial" w:hAnsi="Arial" w:cs="Arial"/>
          <w:sz w:val="24"/>
          <w:szCs w:val="24"/>
        </w:rPr>
        <w:t>Курской области</w:t>
      </w:r>
    </w:p>
    <w:p w:rsidR="009A0F7F" w:rsidRPr="00BC1309" w:rsidRDefault="009A0F7F" w:rsidP="006E0071">
      <w:pPr>
        <w:autoSpaceDE w:val="0"/>
        <w:autoSpaceDN w:val="0"/>
        <w:adjustRightInd w:val="0"/>
        <w:spacing w:after="0" w:line="240" w:lineRule="auto"/>
        <w:ind w:firstLine="709"/>
        <w:jc w:val="right"/>
        <w:rPr>
          <w:rFonts w:ascii="Arial" w:hAnsi="Arial" w:cs="Arial"/>
          <w:sz w:val="24"/>
          <w:szCs w:val="24"/>
        </w:rPr>
      </w:pPr>
      <w:r>
        <w:rPr>
          <w:rFonts w:ascii="Arial" w:hAnsi="Arial" w:cs="Arial"/>
          <w:sz w:val="24"/>
          <w:szCs w:val="24"/>
        </w:rPr>
        <w:t>от 17</w:t>
      </w:r>
      <w:r w:rsidRPr="00BC1309">
        <w:rPr>
          <w:rFonts w:ascii="Arial" w:hAnsi="Arial" w:cs="Arial"/>
          <w:sz w:val="24"/>
          <w:szCs w:val="24"/>
        </w:rPr>
        <w:t xml:space="preserve"> </w:t>
      </w:r>
      <w:r>
        <w:rPr>
          <w:rFonts w:ascii="Arial" w:hAnsi="Arial" w:cs="Arial"/>
          <w:sz w:val="24"/>
          <w:szCs w:val="24"/>
        </w:rPr>
        <w:t>июля</w:t>
      </w:r>
      <w:r w:rsidRPr="00BC1309">
        <w:rPr>
          <w:rFonts w:ascii="Arial" w:hAnsi="Arial" w:cs="Arial"/>
          <w:sz w:val="24"/>
          <w:szCs w:val="24"/>
        </w:rPr>
        <w:t xml:space="preserve"> 2023 г</w:t>
      </w:r>
      <w:r>
        <w:rPr>
          <w:rFonts w:ascii="Arial" w:hAnsi="Arial" w:cs="Arial"/>
          <w:sz w:val="24"/>
          <w:szCs w:val="24"/>
        </w:rPr>
        <w:t>ода</w:t>
      </w:r>
      <w:r w:rsidRPr="00BC1309">
        <w:rPr>
          <w:rFonts w:ascii="Arial" w:hAnsi="Arial" w:cs="Arial"/>
          <w:sz w:val="24"/>
          <w:szCs w:val="24"/>
        </w:rPr>
        <w:t xml:space="preserve"> </w:t>
      </w:r>
      <w:r>
        <w:rPr>
          <w:rFonts w:ascii="Arial" w:hAnsi="Arial" w:cs="Arial"/>
          <w:sz w:val="24"/>
          <w:szCs w:val="24"/>
        </w:rPr>
        <w:t>№ 38</w:t>
      </w:r>
    </w:p>
    <w:p w:rsidR="009A0F7F" w:rsidRDefault="009A0F7F" w:rsidP="006E0071">
      <w:pPr>
        <w:widowControl w:val="0"/>
        <w:autoSpaceDE w:val="0"/>
        <w:autoSpaceDN w:val="0"/>
        <w:adjustRightInd w:val="0"/>
        <w:spacing w:after="0" w:line="240" w:lineRule="auto"/>
        <w:ind w:firstLine="709"/>
        <w:jc w:val="right"/>
        <w:rPr>
          <w:rFonts w:ascii="Arial" w:hAnsi="Arial" w:cs="Arial"/>
          <w:sz w:val="24"/>
          <w:szCs w:val="24"/>
          <w:lang w:eastAsia="ru-RU"/>
        </w:rPr>
      </w:pPr>
      <w:r>
        <w:rPr>
          <w:rFonts w:ascii="Arial" w:hAnsi="Arial" w:cs="Arial"/>
          <w:sz w:val="24"/>
          <w:szCs w:val="24"/>
          <w:lang w:eastAsia="ru-RU"/>
        </w:rPr>
        <w:t>«</w:t>
      </w:r>
      <w:r w:rsidRPr="003E0549">
        <w:rPr>
          <w:rFonts w:ascii="Arial" w:hAnsi="Arial" w:cs="Arial"/>
          <w:sz w:val="24"/>
          <w:szCs w:val="24"/>
          <w:lang w:eastAsia="ru-RU"/>
        </w:rPr>
        <w:t>Об утверждении Порядка разработки</w:t>
      </w:r>
    </w:p>
    <w:p w:rsidR="009A0F7F" w:rsidRDefault="009A0F7F" w:rsidP="006E0071">
      <w:pPr>
        <w:widowControl w:val="0"/>
        <w:autoSpaceDE w:val="0"/>
        <w:autoSpaceDN w:val="0"/>
        <w:adjustRightInd w:val="0"/>
        <w:spacing w:after="0" w:line="240" w:lineRule="auto"/>
        <w:ind w:firstLine="709"/>
        <w:jc w:val="right"/>
        <w:rPr>
          <w:rFonts w:ascii="Arial" w:hAnsi="Arial" w:cs="Arial"/>
          <w:sz w:val="24"/>
          <w:szCs w:val="24"/>
          <w:lang w:eastAsia="ru-RU"/>
        </w:rPr>
      </w:pPr>
      <w:r w:rsidRPr="003E0549">
        <w:rPr>
          <w:rFonts w:ascii="Arial" w:hAnsi="Arial" w:cs="Arial"/>
          <w:sz w:val="24"/>
          <w:szCs w:val="24"/>
          <w:lang w:eastAsia="ru-RU"/>
        </w:rPr>
        <w:t xml:space="preserve"> и утверждения административных</w:t>
      </w:r>
    </w:p>
    <w:p w:rsidR="009A0F7F" w:rsidRDefault="009A0F7F" w:rsidP="006E0071">
      <w:pPr>
        <w:widowControl w:val="0"/>
        <w:autoSpaceDE w:val="0"/>
        <w:autoSpaceDN w:val="0"/>
        <w:adjustRightInd w:val="0"/>
        <w:spacing w:after="0" w:line="240" w:lineRule="auto"/>
        <w:ind w:firstLine="709"/>
        <w:jc w:val="right"/>
        <w:rPr>
          <w:rFonts w:ascii="Arial" w:hAnsi="Arial" w:cs="Arial"/>
          <w:sz w:val="24"/>
          <w:szCs w:val="24"/>
          <w:lang w:eastAsia="ru-RU"/>
        </w:rPr>
      </w:pPr>
      <w:r w:rsidRPr="003E0549">
        <w:rPr>
          <w:rFonts w:ascii="Arial" w:hAnsi="Arial" w:cs="Arial"/>
          <w:sz w:val="24"/>
          <w:szCs w:val="24"/>
          <w:lang w:eastAsia="ru-RU"/>
        </w:rPr>
        <w:t xml:space="preserve"> регламентов предоставления</w:t>
      </w:r>
    </w:p>
    <w:p w:rsidR="009A0F7F" w:rsidRPr="003E0549" w:rsidRDefault="009A0F7F" w:rsidP="006E0071">
      <w:pPr>
        <w:widowControl w:val="0"/>
        <w:autoSpaceDE w:val="0"/>
        <w:autoSpaceDN w:val="0"/>
        <w:adjustRightInd w:val="0"/>
        <w:spacing w:after="0" w:line="240" w:lineRule="auto"/>
        <w:ind w:firstLine="709"/>
        <w:jc w:val="right"/>
        <w:rPr>
          <w:rFonts w:ascii="Arial" w:hAnsi="Arial" w:cs="Arial"/>
          <w:sz w:val="24"/>
          <w:szCs w:val="24"/>
          <w:lang w:eastAsia="ru-RU"/>
        </w:rPr>
      </w:pPr>
      <w:r w:rsidRPr="003E0549">
        <w:rPr>
          <w:rFonts w:ascii="Arial" w:hAnsi="Arial" w:cs="Arial"/>
          <w:sz w:val="24"/>
          <w:szCs w:val="24"/>
          <w:lang w:eastAsia="ru-RU"/>
        </w:rPr>
        <w:t xml:space="preserve"> муниципальных </w:t>
      </w:r>
      <w:r>
        <w:rPr>
          <w:rFonts w:ascii="Arial" w:hAnsi="Arial" w:cs="Arial"/>
          <w:sz w:val="24"/>
          <w:szCs w:val="24"/>
          <w:lang w:eastAsia="ru-RU"/>
        </w:rPr>
        <w:t>услуг»</w:t>
      </w:r>
    </w:p>
    <w:p w:rsidR="009A0F7F"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3E0549" w:rsidRDefault="009A0F7F" w:rsidP="006E0071">
      <w:pPr>
        <w:autoSpaceDE w:val="0"/>
        <w:autoSpaceDN w:val="0"/>
        <w:adjustRightInd w:val="0"/>
        <w:spacing w:after="0" w:line="240" w:lineRule="auto"/>
        <w:ind w:firstLine="709"/>
        <w:jc w:val="center"/>
        <w:rPr>
          <w:rFonts w:ascii="Arial" w:hAnsi="Arial" w:cs="Arial"/>
          <w:b/>
          <w:sz w:val="32"/>
          <w:szCs w:val="32"/>
        </w:rPr>
      </w:pPr>
      <w:bookmarkStart w:id="0" w:name="Par20"/>
      <w:bookmarkEnd w:id="0"/>
      <w:r w:rsidRPr="003E0549">
        <w:rPr>
          <w:rFonts w:ascii="Arial" w:hAnsi="Arial" w:cs="Arial"/>
          <w:b/>
          <w:sz w:val="32"/>
          <w:szCs w:val="32"/>
        </w:rPr>
        <w:t>ПОРЯДОК</w:t>
      </w:r>
    </w:p>
    <w:p w:rsidR="009A0F7F" w:rsidRPr="003E0549" w:rsidRDefault="009A0F7F" w:rsidP="006E0071">
      <w:pPr>
        <w:autoSpaceDE w:val="0"/>
        <w:autoSpaceDN w:val="0"/>
        <w:adjustRightInd w:val="0"/>
        <w:spacing w:after="0" w:line="240" w:lineRule="auto"/>
        <w:ind w:firstLine="709"/>
        <w:jc w:val="center"/>
        <w:rPr>
          <w:rFonts w:ascii="Arial" w:hAnsi="Arial" w:cs="Arial"/>
          <w:b/>
          <w:sz w:val="32"/>
          <w:szCs w:val="32"/>
        </w:rPr>
      </w:pPr>
      <w:r w:rsidRPr="003E0549">
        <w:rPr>
          <w:rFonts w:ascii="Arial" w:hAnsi="Arial" w:cs="Arial"/>
          <w:b/>
          <w:sz w:val="32"/>
          <w:szCs w:val="32"/>
        </w:rPr>
        <w:t>разработки и утверждения административных регламентов</w:t>
      </w:r>
      <w:r>
        <w:rPr>
          <w:rFonts w:ascii="Arial" w:hAnsi="Arial" w:cs="Arial"/>
          <w:b/>
          <w:sz w:val="32"/>
          <w:szCs w:val="32"/>
        </w:rPr>
        <w:t xml:space="preserve"> </w:t>
      </w:r>
      <w:r w:rsidRPr="003E0549">
        <w:rPr>
          <w:rFonts w:ascii="Arial" w:hAnsi="Arial" w:cs="Arial"/>
          <w:b/>
          <w:sz w:val="32"/>
          <w:szCs w:val="32"/>
        </w:rPr>
        <w:t>предоставления муниципальных услуг</w:t>
      </w:r>
    </w:p>
    <w:p w:rsidR="009A0F7F" w:rsidRPr="00BC1309" w:rsidRDefault="009A0F7F" w:rsidP="006E0071">
      <w:pPr>
        <w:autoSpaceDE w:val="0"/>
        <w:autoSpaceDN w:val="0"/>
        <w:adjustRightInd w:val="0"/>
        <w:spacing w:after="0" w:line="240" w:lineRule="auto"/>
        <w:ind w:firstLine="709"/>
        <w:rPr>
          <w:rFonts w:ascii="Arial" w:hAnsi="Arial" w:cs="Arial"/>
          <w:b/>
          <w:sz w:val="24"/>
          <w:szCs w:val="24"/>
        </w:rPr>
      </w:pPr>
    </w:p>
    <w:p w:rsidR="009A0F7F"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3E0549" w:rsidRDefault="009A0F7F" w:rsidP="006E0071">
      <w:pPr>
        <w:autoSpaceDE w:val="0"/>
        <w:autoSpaceDN w:val="0"/>
        <w:adjustRightInd w:val="0"/>
        <w:spacing w:after="0" w:line="240" w:lineRule="auto"/>
        <w:ind w:firstLine="709"/>
        <w:jc w:val="center"/>
        <w:rPr>
          <w:rFonts w:ascii="Arial" w:hAnsi="Arial" w:cs="Arial"/>
          <w:b/>
          <w:sz w:val="30"/>
          <w:szCs w:val="30"/>
        </w:rPr>
      </w:pPr>
      <w:r w:rsidRPr="003E0549">
        <w:rPr>
          <w:rFonts w:ascii="Arial" w:hAnsi="Arial" w:cs="Arial"/>
          <w:b/>
          <w:sz w:val="30"/>
          <w:szCs w:val="30"/>
        </w:rPr>
        <w:t>I. Общие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 Настоящий Порядок устанавливает правила разработки и утверждения административных регламентов предоставления</w:t>
      </w:r>
      <w:r>
        <w:rPr>
          <w:rFonts w:ascii="Arial" w:hAnsi="Arial" w:cs="Arial"/>
          <w:sz w:val="24"/>
          <w:szCs w:val="24"/>
        </w:rPr>
        <w:t xml:space="preserve"> </w:t>
      </w:r>
      <w:r w:rsidRPr="00BC1309">
        <w:rPr>
          <w:rFonts w:ascii="Arial" w:hAnsi="Arial" w:cs="Arial"/>
          <w:sz w:val="24"/>
          <w:szCs w:val="24"/>
        </w:rPr>
        <w:t xml:space="preserve">муниципальных услуг (далее - административный регламент) органом местного самоуправления - Администрацией </w:t>
      </w:r>
      <w:r>
        <w:rPr>
          <w:rFonts w:ascii="Arial" w:hAnsi="Arial" w:cs="Arial"/>
          <w:sz w:val="24"/>
          <w:szCs w:val="24"/>
        </w:rPr>
        <w:t xml:space="preserve">Верхнехотемльского сельсовета </w:t>
      </w:r>
      <w:r w:rsidRPr="00BC1309">
        <w:rPr>
          <w:rFonts w:ascii="Arial" w:hAnsi="Arial" w:cs="Arial"/>
          <w:sz w:val="24"/>
          <w:szCs w:val="24"/>
        </w:rPr>
        <w:t>Фатежского района Курской области (далее-орган, предоставляющий муниципальные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2. Административные регламенты разрабатываются и утверждаются </w:t>
      </w:r>
      <w:bookmarkStart w:id="1" w:name="Par31"/>
      <w:bookmarkEnd w:id="1"/>
      <w:r w:rsidRPr="00BC1309">
        <w:rPr>
          <w:rFonts w:ascii="Arial" w:hAnsi="Arial" w:cs="Arial"/>
          <w:sz w:val="24"/>
          <w:szCs w:val="24"/>
        </w:rPr>
        <w:t>органом, предоставляющим муниципальные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 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единым стандартом предоставления</w:t>
      </w:r>
      <w:r>
        <w:rPr>
          <w:rFonts w:ascii="Arial" w:hAnsi="Arial" w:cs="Arial"/>
          <w:sz w:val="24"/>
          <w:szCs w:val="24"/>
        </w:rPr>
        <w:t xml:space="preserve"> </w:t>
      </w:r>
      <w:r w:rsidRPr="00BC1309">
        <w:rPr>
          <w:rFonts w:ascii="Arial" w:hAnsi="Arial" w:cs="Arial"/>
          <w:sz w:val="24"/>
          <w:szCs w:val="24"/>
        </w:rPr>
        <w:t>муниципальной услуги (при его наличии), а также в соответствии с нормативными правовыми актами Курской области, муниципальными</w:t>
      </w:r>
      <w:r>
        <w:rPr>
          <w:rFonts w:ascii="Arial" w:hAnsi="Arial" w:cs="Arial"/>
          <w:sz w:val="24"/>
          <w:szCs w:val="24"/>
        </w:rPr>
        <w:t xml:space="preserve"> </w:t>
      </w:r>
      <w:r w:rsidRPr="00BC1309">
        <w:rPr>
          <w:rFonts w:ascii="Arial" w:hAnsi="Arial" w:cs="Arial"/>
          <w:sz w:val="24"/>
          <w:szCs w:val="24"/>
        </w:rPr>
        <w:t>нормативными правовыми актами после внесения сведений о</w:t>
      </w:r>
      <w:r>
        <w:rPr>
          <w:rFonts w:ascii="Arial" w:hAnsi="Arial" w:cs="Arial"/>
          <w:sz w:val="24"/>
          <w:szCs w:val="24"/>
        </w:rPr>
        <w:t xml:space="preserve"> </w:t>
      </w:r>
      <w:r w:rsidRPr="00BC1309">
        <w:rPr>
          <w:rFonts w:ascii="Arial" w:hAnsi="Arial" w:cs="Arial"/>
          <w:sz w:val="24"/>
          <w:szCs w:val="24"/>
        </w:rPr>
        <w:t>муниципальной услуге в региональную</w:t>
      </w:r>
      <w:r>
        <w:rPr>
          <w:rFonts w:ascii="Arial" w:hAnsi="Arial" w:cs="Arial"/>
          <w:sz w:val="24"/>
          <w:szCs w:val="24"/>
        </w:rPr>
        <w:t xml:space="preserve"> </w:t>
      </w:r>
      <w:r w:rsidRPr="00BC1309">
        <w:rPr>
          <w:rFonts w:ascii="Arial" w:hAnsi="Arial" w:cs="Arial"/>
          <w:sz w:val="24"/>
          <w:szCs w:val="24"/>
        </w:rPr>
        <w:t>государственную информационную систему "Реестр государственных и муниципальных услуг (функций) Курской области" (далее - реестр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 соответствующей</w:t>
      </w:r>
      <w:r>
        <w:rPr>
          <w:rFonts w:ascii="Arial" w:hAnsi="Arial" w:cs="Arial"/>
          <w:sz w:val="24"/>
          <w:szCs w:val="24"/>
        </w:rPr>
        <w:t xml:space="preserve"> </w:t>
      </w:r>
      <w:r w:rsidRPr="00BC1309">
        <w:rPr>
          <w:rFonts w:ascii="Arial" w:hAnsi="Arial" w:cs="Arial"/>
          <w:sz w:val="24"/>
          <w:szCs w:val="24"/>
        </w:rPr>
        <w:t>муниципальной услуги. При этом указанным порядком осуществления полномочия, утвержденным нормативным правовым актом органа местного самоуправления муниципального района, не регулируются вопросы, относящиеся к предмету регулирования административного регламента в соответствии с настоящим Порядком.</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 Разработка, согласование, проведение экспертизы и утверждение проектов административных регламентов осуществляются Администрацией</w:t>
      </w:r>
      <w:r>
        <w:rPr>
          <w:rFonts w:ascii="Arial" w:hAnsi="Arial" w:cs="Arial"/>
          <w:sz w:val="24"/>
          <w:szCs w:val="24"/>
        </w:rPr>
        <w:t xml:space="preserve"> Верхнехотемльского сельсовета</w:t>
      </w:r>
      <w:r w:rsidRPr="00BC1309">
        <w:rPr>
          <w:rFonts w:ascii="Arial" w:hAnsi="Arial" w:cs="Arial"/>
          <w:sz w:val="24"/>
          <w:szCs w:val="24"/>
        </w:rPr>
        <w:t xml:space="preserve"> Фатежского района Курской области</w:t>
      </w:r>
      <w:r>
        <w:rPr>
          <w:rFonts w:ascii="Arial" w:hAnsi="Arial" w:cs="Arial"/>
          <w:sz w:val="24"/>
          <w:szCs w:val="24"/>
        </w:rPr>
        <w:t xml:space="preserve"> </w:t>
      </w:r>
      <w:r w:rsidRPr="00BC1309">
        <w:rPr>
          <w:rFonts w:ascii="Arial" w:hAnsi="Arial" w:cs="Arial"/>
          <w:sz w:val="24"/>
          <w:szCs w:val="24"/>
        </w:rPr>
        <w:t>с использованием программно-технических средств реестра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 Разработка административных регламентов включает следующие этапы:</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2" w:name="Par36"/>
      <w:bookmarkEnd w:id="2"/>
      <w:r w:rsidRPr="00BC1309">
        <w:rPr>
          <w:rFonts w:ascii="Arial" w:hAnsi="Arial" w:cs="Arial"/>
          <w:sz w:val="24"/>
          <w:szCs w:val="24"/>
        </w:rPr>
        <w:t>а) внесение в реестр услуг органом, предоставляющим муниципальные</w:t>
      </w:r>
      <w:r>
        <w:rPr>
          <w:rFonts w:ascii="Arial" w:hAnsi="Arial" w:cs="Arial"/>
          <w:sz w:val="24"/>
          <w:szCs w:val="24"/>
        </w:rPr>
        <w:t xml:space="preserve"> </w:t>
      </w:r>
      <w:r w:rsidRPr="00BC1309">
        <w:rPr>
          <w:rFonts w:ascii="Arial" w:hAnsi="Arial" w:cs="Arial"/>
          <w:sz w:val="24"/>
          <w:szCs w:val="24"/>
        </w:rPr>
        <w:t>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3" w:name="Par37"/>
      <w:bookmarkEnd w:id="3"/>
      <w:r w:rsidRPr="00BC1309">
        <w:rPr>
          <w:rFonts w:ascii="Arial" w:hAnsi="Arial" w:cs="Arial"/>
          <w:sz w:val="24"/>
          <w:szCs w:val="24"/>
        </w:rPr>
        <w:t xml:space="preserve">б) преобразование сведений, указанных в </w:t>
      </w:r>
      <w:hyperlink w:anchor="Par36" w:history="1">
        <w:r w:rsidRPr="00BC1309">
          <w:rPr>
            <w:rFonts w:ascii="Arial" w:hAnsi="Arial" w:cs="Arial"/>
            <w:sz w:val="24"/>
            <w:szCs w:val="24"/>
          </w:rPr>
          <w:t>подпункте "а"</w:t>
        </w:r>
      </w:hyperlink>
      <w:r w:rsidRPr="00BC1309">
        <w:rPr>
          <w:rFonts w:ascii="Arial" w:hAnsi="Arial" w:cs="Arial"/>
          <w:sz w:val="24"/>
          <w:szCs w:val="24"/>
        </w:rPr>
        <w:t xml:space="preserve"> настоящего пункта, в машиночитаемый вид в соответствии с требованиями, предусмотренными </w:t>
      </w:r>
      <w:hyperlink r:id="rId5" w:history="1">
        <w:r w:rsidRPr="00BC1309">
          <w:rPr>
            <w:rFonts w:ascii="Arial" w:hAnsi="Arial" w:cs="Arial"/>
            <w:sz w:val="24"/>
            <w:szCs w:val="24"/>
          </w:rPr>
          <w:t>частью 3 статьи 12</w:t>
        </w:r>
      </w:hyperlink>
      <w:r w:rsidRPr="00BC1309">
        <w:rPr>
          <w:rFonts w:ascii="Arial" w:hAnsi="Arial" w:cs="Arial"/>
          <w:sz w:val="24"/>
          <w:szCs w:val="24"/>
        </w:rPr>
        <w:t xml:space="preserve"> Федерально</w:t>
      </w:r>
      <w:r>
        <w:rPr>
          <w:rFonts w:ascii="Arial" w:hAnsi="Arial" w:cs="Arial"/>
          <w:sz w:val="24"/>
          <w:szCs w:val="24"/>
        </w:rPr>
        <w:t>го закона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в) автоматическое формирование из сведений, указанных в </w:t>
      </w:r>
      <w:hyperlink w:anchor="Par37" w:history="1">
        <w:r w:rsidRPr="00BC1309">
          <w:rPr>
            <w:rFonts w:ascii="Arial" w:hAnsi="Arial" w:cs="Arial"/>
            <w:sz w:val="24"/>
            <w:szCs w:val="24"/>
          </w:rPr>
          <w:t>подпункте "б"</w:t>
        </w:r>
      </w:hyperlink>
      <w:r w:rsidRPr="00BC1309">
        <w:rPr>
          <w:rFonts w:ascii="Arial" w:hAnsi="Arial" w:cs="Arial"/>
          <w:sz w:val="24"/>
          <w:szCs w:val="24"/>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Par46" w:history="1">
        <w:r w:rsidRPr="00BC1309">
          <w:rPr>
            <w:rFonts w:ascii="Arial" w:hAnsi="Arial" w:cs="Arial"/>
            <w:sz w:val="24"/>
            <w:szCs w:val="24"/>
          </w:rPr>
          <w:t>разделом II</w:t>
        </w:r>
      </w:hyperlink>
      <w:r w:rsidRPr="00BC1309">
        <w:rPr>
          <w:rFonts w:ascii="Arial" w:hAnsi="Arial" w:cs="Arial"/>
          <w:sz w:val="24"/>
          <w:szCs w:val="24"/>
        </w:rPr>
        <w:t xml:space="preserve"> настоящего Порядка.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6. Сведения о муниципальной услуге, указанные в </w:t>
      </w:r>
      <w:hyperlink w:anchor="Par36" w:history="1">
        <w:r w:rsidRPr="00BC1309">
          <w:rPr>
            <w:rFonts w:ascii="Arial" w:hAnsi="Arial" w:cs="Arial"/>
            <w:sz w:val="24"/>
            <w:szCs w:val="24"/>
          </w:rPr>
          <w:t>подпункте "а" пункта 5</w:t>
        </w:r>
      </w:hyperlink>
      <w:r w:rsidRPr="00BC1309">
        <w:rPr>
          <w:rFonts w:ascii="Arial" w:hAnsi="Arial" w:cs="Arial"/>
          <w:sz w:val="24"/>
          <w:szCs w:val="24"/>
        </w:rPr>
        <w:t xml:space="preserve"> настоящего Порядка, должны быть достаточны для описания: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Сведения о муниципальной услуге, преобразованные в машиночитаемый вид в соответствии с </w:t>
      </w:r>
      <w:hyperlink w:anchor="Par37" w:history="1">
        <w:r w:rsidRPr="00BC1309">
          <w:rPr>
            <w:rFonts w:ascii="Arial" w:hAnsi="Arial" w:cs="Arial"/>
            <w:sz w:val="24"/>
            <w:szCs w:val="24"/>
          </w:rPr>
          <w:t>подпунктом "б" пункта 5</w:t>
        </w:r>
      </w:hyperlink>
      <w:r w:rsidRPr="00BC1309">
        <w:rPr>
          <w:rFonts w:ascii="Arial" w:hAnsi="Arial" w:cs="Arial"/>
          <w:sz w:val="24"/>
          <w:szCs w:val="24"/>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4" w:name="Par43"/>
      <w:bookmarkEnd w:id="4"/>
      <w:r w:rsidRPr="00BC1309">
        <w:rPr>
          <w:rFonts w:ascii="Arial" w:hAnsi="Arial" w:cs="Arial"/>
          <w:sz w:val="24"/>
          <w:szCs w:val="24"/>
        </w:rPr>
        <w:t>7. При разработке административных регламентов орган, предоставляющий муниципальные услуги, предусматривает оптимизацию (повышение качества) предоставления</w:t>
      </w:r>
      <w:r>
        <w:rPr>
          <w:rFonts w:ascii="Arial" w:hAnsi="Arial" w:cs="Arial"/>
          <w:sz w:val="24"/>
          <w:szCs w:val="24"/>
        </w:rPr>
        <w:t xml:space="preserve"> </w:t>
      </w:r>
      <w:r w:rsidRPr="00BC1309">
        <w:rPr>
          <w:rFonts w:ascii="Arial" w:hAnsi="Arial" w:cs="Arial"/>
          <w:sz w:val="24"/>
          <w:szCs w:val="24"/>
        </w:rPr>
        <w:t>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w:t>
      </w:r>
      <w:r>
        <w:rPr>
          <w:rFonts w:ascii="Arial" w:hAnsi="Arial" w:cs="Arial"/>
          <w:sz w:val="24"/>
          <w:szCs w:val="24"/>
        </w:rPr>
        <w:t xml:space="preserve"> </w:t>
      </w:r>
      <w:r w:rsidRPr="00BC1309">
        <w:rPr>
          <w:rFonts w:ascii="Arial" w:hAnsi="Arial" w:cs="Arial"/>
          <w:sz w:val="24"/>
          <w:szCs w:val="24"/>
        </w:rPr>
        <w:t>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w:t>
      </w:r>
      <w:r>
        <w:rPr>
          <w:rFonts w:ascii="Arial" w:hAnsi="Arial" w:cs="Arial"/>
          <w:sz w:val="24"/>
          <w:szCs w:val="24"/>
        </w:rPr>
        <w:t xml:space="preserve"> </w:t>
      </w:r>
      <w:r w:rsidRPr="00BC1309">
        <w:rPr>
          <w:rFonts w:ascii="Arial" w:hAnsi="Arial" w:cs="Arial"/>
          <w:sz w:val="24"/>
          <w:szCs w:val="24"/>
        </w:rPr>
        <w:t>муниципальных услуг, а также внедрение иных принципов предоставления</w:t>
      </w:r>
      <w:r>
        <w:rPr>
          <w:rFonts w:ascii="Arial" w:hAnsi="Arial" w:cs="Arial"/>
          <w:sz w:val="24"/>
          <w:szCs w:val="24"/>
        </w:rPr>
        <w:t xml:space="preserve"> </w:t>
      </w:r>
      <w:r w:rsidRPr="00BC1309">
        <w:rPr>
          <w:rFonts w:ascii="Arial" w:hAnsi="Arial" w:cs="Arial"/>
          <w:sz w:val="24"/>
          <w:szCs w:val="24"/>
        </w:rPr>
        <w:t xml:space="preserve">муниципальных услуг, предусмотренных Федеральным </w:t>
      </w:r>
      <w:hyperlink r:id="rId6" w:history="1">
        <w:r w:rsidRPr="00BC1309">
          <w:rPr>
            <w:rFonts w:ascii="Arial" w:hAnsi="Arial" w:cs="Arial"/>
            <w:sz w:val="24"/>
            <w:szCs w:val="24"/>
          </w:rPr>
          <w:t>законом</w:t>
        </w:r>
      </w:hyperlink>
      <w:r>
        <w:rPr>
          <w:rFonts w:ascii="Arial" w:hAnsi="Arial" w:cs="Arial"/>
          <w:sz w:val="24"/>
          <w:szCs w:val="24"/>
        </w:rPr>
        <w:t xml:space="preserve">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8. Наименование административного регламента определяется органом, предоставляющим</w:t>
      </w:r>
      <w:r>
        <w:rPr>
          <w:rFonts w:ascii="Arial" w:hAnsi="Arial" w:cs="Arial"/>
          <w:sz w:val="24"/>
          <w:szCs w:val="24"/>
        </w:rPr>
        <w:t xml:space="preserve"> </w:t>
      </w:r>
      <w:r w:rsidRPr="00BC1309">
        <w:rPr>
          <w:rFonts w:ascii="Arial" w:hAnsi="Arial" w:cs="Arial"/>
          <w:sz w:val="24"/>
          <w:szCs w:val="24"/>
        </w:rPr>
        <w:t>муниципальные услуги, с учетом формулировки нормативного правового акта, которым предусмотрена соответствующая</w:t>
      </w:r>
      <w:r>
        <w:rPr>
          <w:rFonts w:ascii="Arial" w:hAnsi="Arial" w:cs="Arial"/>
          <w:sz w:val="24"/>
          <w:szCs w:val="24"/>
        </w:rPr>
        <w:t xml:space="preserve"> </w:t>
      </w:r>
      <w:r w:rsidRPr="00BC1309">
        <w:rPr>
          <w:rFonts w:ascii="Arial" w:hAnsi="Arial" w:cs="Arial"/>
          <w:sz w:val="24"/>
          <w:szCs w:val="24"/>
        </w:rPr>
        <w:t>муниципальная услуга.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3E0549" w:rsidRDefault="009A0F7F" w:rsidP="006E0071">
      <w:pPr>
        <w:autoSpaceDE w:val="0"/>
        <w:autoSpaceDN w:val="0"/>
        <w:adjustRightInd w:val="0"/>
        <w:spacing w:after="0" w:line="240" w:lineRule="auto"/>
        <w:ind w:firstLine="709"/>
        <w:jc w:val="center"/>
        <w:rPr>
          <w:rFonts w:ascii="Arial" w:hAnsi="Arial" w:cs="Arial"/>
          <w:b/>
          <w:sz w:val="30"/>
          <w:szCs w:val="30"/>
        </w:rPr>
      </w:pPr>
      <w:bookmarkStart w:id="5" w:name="Par46"/>
      <w:bookmarkEnd w:id="5"/>
      <w:r w:rsidRPr="003E0549">
        <w:rPr>
          <w:rFonts w:ascii="Arial" w:hAnsi="Arial" w:cs="Arial"/>
          <w:b/>
          <w:sz w:val="30"/>
          <w:szCs w:val="30"/>
        </w:rPr>
        <w:t>II. Требования к структуре и содержанию административных</w:t>
      </w:r>
      <w:r>
        <w:rPr>
          <w:rFonts w:ascii="Arial" w:hAnsi="Arial" w:cs="Arial"/>
          <w:b/>
          <w:sz w:val="30"/>
          <w:szCs w:val="30"/>
        </w:rPr>
        <w:t xml:space="preserve"> </w:t>
      </w:r>
      <w:r w:rsidRPr="003E0549">
        <w:rPr>
          <w:rFonts w:ascii="Arial" w:hAnsi="Arial" w:cs="Arial"/>
          <w:b/>
          <w:sz w:val="30"/>
          <w:szCs w:val="30"/>
        </w:rPr>
        <w:t>регламентов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9. В административный регламент включаются следующие разделы:</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общие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стандарт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состав, последовательность и сроки выполнения административных процедур;</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формы контроля за исполнением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 досудебный (внесудебный) порядок обжалования решений и действий (бездействия) органа, предоставляющего</w:t>
      </w:r>
      <w:r>
        <w:rPr>
          <w:rFonts w:ascii="Arial" w:hAnsi="Arial" w:cs="Arial"/>
          <w:sz w:val="24"/>
          <w:szCs w:val="24"/>
        </w:rPr>
        <w:t xml:space="preserve"> </w:t>
      </w:r>
      <w:r w:rsidRPr="00BC1309">
        <w:rPr>
          <w:rFonts w:ascii="Arial" w:hAnsi="Arial" w:cs="Arial"/>
          <w:sz w:val="24"/>
          <w:szCs w:val="24"/>
        </w:rPr>
        <w:t xml:space="preserve">муниципальную услугу, многофункционального центра, организаций, указанных в </w:t>
      </w:r>
      <w:hyperlink r:id="rId7" w:history="1">
        <w:r w:rsidRPr="00BC1309">
          <w:rPr>
            <w:rFonts w:ascii="Arial" w:hAnsi="Arial" w:cs="Arial"/>
            <w:sz w:val="24"/>
            <w:szCs w:val="24"/>
          </w:rPr>
          <w:t>части 1.1 статьи 16</w:t>
        </w:r>
      </w:hyperlink>
      <w:r w:rsidRPr="00BC1309">
        <w:rPr>
          <w:rFonts w:ascii="Arial" w:hAnsi="Arial" w:cs="Arial"/>
          <w:sz w:val="24"/>
          <w:szCs w:val="24"/>
        </w:rPr>
        <w:t xml:space="preserve"> Федерально</w:t>
      </w:r>
      <w:r>
        <w:rPr>
          <w:rFonts w:ascii="Arial" w:hAnsi="Arial" w:cs="Arial"/>
          <w:sz w:val="24"/>
          <w:szCs w:val="24"/>
        </w:rPr>
        <w:t>го закона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10. В раздел "Общие положения"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предмет регулирования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круг заявителей;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требование предоставления заявителю</w:t>
      </w:r>
      <w:r>
        <w:rPr>
          <w:rFonts w:ascii="Arial" w:hAnsi="Arial" w:cs="Arial"/>
          <w:sz w:val="24"/>
          <w:szCs w:val="24"/>
        </w:rPr>
        <w:t xml:space="preserve"> </w:t>
      </w:r>
      <w:r w:rsidRPr="00BC1309">
        <w:rPr>
          <w:rFonts w:ascii="Arial" w:hAnsi="Arial" w:cs="Arial"/>
          <w:sz w:val="24"/>
          <w:szCs w:val="24"/>
        </w:rPr>
        <w:t>муниципальной услуги в соответствии с вариантом предоставления</w:t>
      </w:r>
      <w:r>
        <w:rPr>
          <w:rFonts w:ascii="Arial" w:hAnsi="Arial" w:cs="Arial"/>
          <w:sz w:val="24"/>
          <w:szCs w:val="24"/>
        </w:rPr>
        <w:t xml:space="preserve"> </w:t>
      </w:r>
      <w:r w:rsidRPr="00BC1309">
        <w:rPr>
          <w:rFonts w:ascii="Arial" w:hAnsi="Arial" w:cs="Arial"/>
          <w:sz w:val="24"/>
          <w:szCs w:val="24"/>
        </w:rPr>
        <w:t>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11. Раздел "Стандарт предоставления</w:t>
      </w:r>
      <w:r>
        <w:rPr>
          <w:rFonts w:ascii="Arial" w:hAnsi="Arial" w:cs="Arial"/>
          <w:sz w:val="24"/>
          <w:szCs w:val="24"/>
        </w:rPr>
        <w:t xml:space="preserve"> </w:t>
      </w:r>
      <w:r w:rsidRPr="00BC1309">
        <w:rPr>
          <w:rFonts w:ascii="Arial" w:hAnsi="Arial" w:cs="Arial"/>
          <w:sz w:val="24"/>
          <w:szCs w:val="24"/>
        </w:rPr>
        <w:t>муниципальной услуги" состоит из следующих подразделов: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наименование</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наименование органа, предоставляющего</w:t>
      </w:r>
      <w:r>
        <w:rPr>
          <w:rFonts w:ascii="Arial" w:hAnsi="Arial" w:cs="Arial"/>
          <w:sz w:val="24"/>
          <w:szCs w:val="24"/>
        </w:rPr>
        <w:t xml:space="preserve"> </w:t>
      </w:r>
      <w:r w:rsidRPr="00BC1309">
        <w:rPr>
          <w:rFonts w:ascii="Arial" w:hAnsi="Arial" w:cs="Arial"/>
          <w:sz w:val="24"/>
          <w:szCs w:val="24"/>
        </w:rPr>
        <w:t>муниципальную услугу;</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результат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срок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 правовые основания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е) исчерпывающий перечень документов, необходимых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ж) исчерпывающий перечень оснований для отказа в приеме документов, необходимых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з) исчерпывающий перечень оснований для приостановления предоставления муниципальной услуги или отказа в предоставлении</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 размер платы, взимаемой с заявителя при предоставлении муниципальной услуги, и способы ее взимания;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л) срок регистрации запроса заявителя о предоставлении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м) требования к помещениям, в которых предоставляются муниципальные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 показатели доступности и качества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12. Подраздел "Наименование органа, предоставляющего муниципальную услугу" должен включать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полное наименование органа, предоставляющего</w:t>
      </w:r>
      <w:r>
        <w:rPr>
          <w:rFonts w:ascii="Arial" w:hAnsi="Arial" w:cs="Arial"/>
          <w:sz w:val="24"/>
          <w:szCs w:val="24"/>
        </w:rPr>
        <w:t xml:space="preserve"> </w:t>
      </w:r>
      <w:r w:rsidRPr="00BC1309">
        <w:rPr>
          <w:rFonts w:ascii="Arial" w:hAnsi="Arial" w:cs="Arial"/>
          <w:sz w:val="24"/>
          <w:szCs w:val="24"/>
        </w:rPr>
        <w:t>муниципальную услугу;</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w:t>
      </w:r>
      <w:r>
        <w:rPr>
          <w:rFonts w:ascii="Arial" w:hAnsi="Arial" w:cs="Arial"/>
          <w:sz w:val="24"/>
          <w:szCs w:val="24"/>
        </w:rPr>
        <w:t xml:space="preserve"> </w:t>
      </w:r>
      <w:r w:rsidRPr="00BC1309">
        <w:rPr>
          <w:rFonts w:ascii="Arial" w:hAnsi="Arial" w:cs="Arial"/>
          <w:sz w:val="24"/>
          <w:szCs w:val="24"/>
        </w:rPr>
        <w:t>муниципальной услуги (в случае, если запрос о предоставлении</w:t>
      </w:r>
      <w:r>
        <w:rPr>
          <w:rFonts w:ascii="Arial" w:hAnsi="Arial" w:cs="Arial"/>
          <w:sz w:val="24"/>
          <w:szCs w:val="24"/>
        </w:rPr>
        <w:t xml:space="preserve"> </w:t>
      </w:r>
      <w:r w:rsidRPr="00BC1309">
        <w:rPr>
          <w:rFonts w:ascii="Arial" w:hAnsi="Arial" w:cs="Arial"/>
          <w:sz w:val="24"/>
          <w:szCs w:val="24"/>
        </w:rPr>
        <w:t>муниципальной услуги может быть подан в многофункциональный центр).</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6" w:name="Par77"/>
      <w:bookmarkEnd w:id="6"/>
      <w:r w:rsidRPr="00BC1309">
        <w:rPr>
          <w:rFonts w:ascii="Arial" w:hAnsi="Arial" w:cs="Arial"/>
          <w:sz w:val="24"/>
          <w:szCs w:val="24"/>
        </w:rPr>
        <w:t>13. Подраздел "Результат предоставления</w:t>
      </w:r>
      <w:r>
        <w:rPr>
          <w:rFonts w:ascii="Arial" w:hAnsi="Arial" w:cs="Arial"/>
          <w:sz w:val="24"/>
          <w:szCs w:val="24"/>
        </w:rPr>
        <w:t xml:space="preserve"> </w:t>
      </w:r>
      <w:r w:rsidRPr="00BC1309">
        <w:rPr>
          <w:rFonts w:ascii="Arial" w:hAnsi="Arial" w:cs="Arial"/>
          <w:sz w:val="24"/>
          <w:szCs w:val="24"/>
        </w:rPr>
        <w:t>муниципальной услуги" должен включать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результата (результатов) предоставления</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и состав реквизитов документа, содержащего решение о предоставлении</w:t>
      </w:r>
      <w:r>
        <w:rPr>
          <w:rFonts w:ascii="Arial" w:hAnsi="Arial" w:cs="Arial"/>
          <w:sz w:val="24"/>
          <w:szCs w:val="24"/>
        </w:rPr>
        <w:t xml:space="preserve"> </w:t>
      </w:r>
      <w:r w:rsidRPr="00BC1309">
        <w:rPr>
          <w:rFonts w:ascii="Arial" w:hAnsi="Arial" w:cs="Arial"/>
          <w:sz w:val="24"/>
          <w:szCs w:val="24"/>
        </w:rPr>
        <w:t>муниципальной услуги, на основании которого заявителю предоставляется результат</w:t>
      </w:r>
      <w:r>
        <w:rPr>
          <w:rFonts w:ascii="Arial" w:hAnsi="Arial" w:cs="Arial"/>
          <w:sz w:val="24"/>
          <w:szCs w:val="24"/>
        </w:rPr>
        <w:t xml:space="preserve"> </w:t>
      </w:r>
      <w:r w:rsidRPr="00BC1309">
        <w:rPr>
          <w:rFonts w:ascii="Arial" w:hAnsi="Arial" w:cs="Arial"/>
          <w:sz w:val="24"/>
          <w:szCs w:val="24"/>
        </w:rPr>
        <w:t>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способ получения результата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14. Положения, указанные в </w:t>
      </w:r>
      <w:hyperlink w:anchor="Par77" w:history="1">
        <w:r w:rsidRPr="00BC1309">
          <w:rPr>
            <w:rFonts w:ascii="Arial" w:hAnsi="Arial" w:cs="Arial"/>
            <w:sz w:val="24"/>
            <w:szCs w:val="24"/>
          </w:rPr>
          <w:t>пункте 13</w:t>
        </w:r>
      </w:hyperlink>
      <w:r w:rsidRPr="00BC1309">
        <w:rPr>
          <w:rFonts w:ascii="Arial" w:hAnsi="Arial" w:cs="Arial"/>
          <w:sz w:val="24"/>
          <w:szCs w:val="24"/>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федеральной</w:t>
      </w:r>
      <w:r>
        <w:rPr>
          <w:rFonts w:ascii="Arial" w:hAnsi="Arial" w:cs="Arial"/>
          <w:sz w:val="24"/>
          <w:szCs w:val="24"/>
        </w:rPr>
        <w:t xml:space="preserve"> </w:t>
      </w:r>
      <w:r w:rsidRPr="00BC1309">
        <w:rPr>
          <w:rFonts w:ascii="Arial" w:hAnsi="Arial" w:cs="Arial"/>
          <w:sz w:val="24"/>
          <w:szCs w:val="24"/>
        </w:rPr>
        <w:t>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региональной информационной системе "Портал государственных и муниципальных услуг Курской области" (далее - региональный портал), на официальном сайте органа, предоставляющего муниципальную услугу;</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16. 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на Едином портале государственных и муниципальных услуг, а также на региональном портале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государственные услуги, а также их должностных лиц, государственных или муниципальных служащих, работников.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состав и способы подачи запроса о предоставлении муниципальной услуги, который должен содержать:</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полное наименование органа, предоставляющего муниципальную услугу;</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дополнительные сведения, необходимые для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перечень прилагаемых к запросу документов и (или) информации;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действующим законодательством.</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для отказа в предоставлении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7" w:name="Par106"/>
      <w:bookmarkEnd w:id="7"/>
      <w:r w:rsidRPr="00BC1309">
        <w:rPr>
          <w:rFonts w:ascii="Arial" w:hAnsi="Arial" w:cs="Arial"/>
          <w:sz w:val="24"/>
          <w:szCs w:val="24"/>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сведения о размещении на Едином портале государственных и муниципальных услуг, региональном портале информации о размере</w:t>
      </w:r>
      <w:r>
        <w:rPr>
          <w:rFonts w:ascii="Arial" w:hAnsi="Arial" w:cs="Arial"/>
          <w:sz w:val="24"/>
          <w:szCs w:val="24"/>
        </w:rPr>
        <w:t xml:space="preserve"> </w:t>
      </w:r>
      <w:r w:rsidRPr="00BC1309">
        <w:rPr>
          <w:rFonts w:ascii="Arial" w:hAnsi="Arial" w:cs="Arial"/>
          <w:sz w:val="24"/>
          <w:szCs w:val="24"/>
        </w:rPr>
        <w:t>государственной пошлины или иной платы, взимаемой за предоставление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Курской области, муниципальными нормативными правовыми актами.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21. В подраздел "Требования к помещениям, в которых предоставляются</w:t>
      </w:r>
      <w:r>
        <w:rPr>
          <w:rFonts w:ascii="Arial" w:hAnsi="Arial" w:cs="Arial"/>
          <w:sz w:val="24"/>
          <w:szCs w:val="24"/>
        </w:rPr>
        <w:t xml:space="preserve"> </w:t>
      </w:r>
      <w:r w:rsidRPr="00BC1309">
        <w:rPr>
          <w:rFonts w:ascii="Arial" w:hAnsi="Arial" w:cs="Arial"/>
          <w:sz w:val="24"/>
          <w:szCs w:val="24"/>
        </w:rPr>
        <w:t>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23. В подраздел "Иные требования к предоставлению муниципальной услуги"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8" w:name="Par114"/>
      <w:bookmarkEnd w:id="8"/>
      <w:r w:rsidRPr="00BC1309">
        <w:rPr>
          <w:rFonts w:ascii="Arial" w:hAnsi="Arial" w:cs="Arial"/>
          <w:sz w:val="24"/>
          <w:szCs w:val="24"/>
        </w:rPr>
        <w:t>а) перечень услуг, которые являются необходимыми и обязательными для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б) размер платы за предоставление указанных в </w:t>
      </w:r>
      <w:hyperlink w:anchor="Par114" w:history="1">
        <w:r w:rsidRPr="00BC1309">
          <w:rPr>
            <w:rFonts w:ascii="Arial" w:hAnsi="Arial" w:cs="Arial"/>
            <w:sz w:val="24"/>
            <w:szCs w:val="24"/>
          </w:rPr>
          <w:t>подпункте "а"</w:t>
        </w:r>
      </w:hyperlink>
      <w:r w:rsidRPr="00BC1309">
        <w:rPr>
          <w:rFonts w:ascii="Arial" w:hAnsi="Arial" w:cs="Arial"/>
          <w:sz w:val="24"/>
          <w:szCs w:val="24"/>
        </w:rPr>
        <w:t xml:space="preserve"> настоящего пункта услуг в случаях, когда размер платы установлен законодательством Российской Федерации;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перечень информационных систем, используемых для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9" w:name="Par118"/>
      <w:bookmarkEnd w:id="9"/>
      <w:r w:rsidRPr="00BC1309">
        <w:rPr>
          <w:rFonts w:ascii="Arial" w:hAnsi="Arial" w:cs="Arial"/>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описание административной процедуры профилирования заявителя;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подразделы, содержащие описание вариантов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25.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ar118" w:history="1">
        <w:r w:rsidRPr="00BC1309">
          <w:rPr>
            <w:rFonts w:ascii="Arial" w:hAnsi="Arial" w:cs="Arial"/>
            <w:sz w:val="24"/>
            <w:szCs w:val="24"/>
          </w:rPr>
          <w:t>подпунктом "а" пункта 24</w:t>
        </w:r>
      </w:hyperlink>
      <w:r w:rsidRPr="00BC1309">
        <w:rPr>
          <w:rFonts w:ascii="Arial" w:hAnsi="Arial" w:cs="Arial"/>
          <w:sz w:val="24"/>
          <w:szCs w:val="24"/>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наличие (отсутствие) возможности подачи запроса представителем заявителя;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д) органы и организации,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наименование федерального органа исполнительной власти, органа государственного внебюджетного фонда, органа исполнительной власти Курской области, органа местного самоуправления Курской области, в которые направляется запрос;</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направляемые в запросе сведения;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запрашиваемые в запросе сведения с указанием их цели использования;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основание для информационного запроса, срок его направления;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срок, в течение которого результат запроса должен поступить в орган, предоставляющий муниципальную услугу.</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29. В описание административной процедуры приостановления предоставления муниципальной услуги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состав и содержание осуществляемых при приостановлении предоставления муниципальной услуги административных действий;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перечень оснований для возобновления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критерии принятия решения о предоставлении (об отказе в предоставлении)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31. В описание административной процедуры предоставления результата муниципальной услуги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способы предоставления результата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32. В описание административной процедуры получения дополнительных сведений от заявителя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основания для получения от заявителя дополнительных документов и (или) информации в процессе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срок, необходимый для получения таких документов и (или) информации;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перечень федеральных органов исполнительной власти, органов государственных внебюджетных фондов, органов исполнительной власти Курской области, органов местного самоуправления Курской области, участвующих в административной процедуре, в случае если они известны (при необходимости).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8" w:history="1">
        <w:r w:rsidRPr="00BC1309">
          <w:rPr>
            <w:rFonts w:ascii="Arial" w:hAnsi="Arial" w:cs="Arial"/>
            <w:sz w:val="24"/>
            <w:szCs w:val="24"/>
          </w:rPr>
          <w:t>пунктом 1 части 1 статьи 7.3</w:t>
        </w:r>
      </w:hyperlink>
      <w:r w:rsidRPr="00BC1309">
        <w:rPr>
          <w:rFonts w:ascii="Arial" w:hAnsi="Arial" w:cs="Arial"/>
          <w:sz w:val="24"/>
          <w:szCs w:val="24"/>
        </w:rPr>
        <w:t xml:space="preserve"> Федерального закона от 27 июля 2010 год</w:t>
      </w:r>
      <w:r>
        <w:rPr>
          <w:rFonts w:ascii="Arial" w:hAnsi="Arial" w:cs="Arial"/>
          <w:sz w:val="24"/>
          <w:szCs w:val="24"/>
        </w:rPr>
        <w:t>а №</w:t>
      </w:r>
      <w:r w:rsidRPr="00BC1309">
        <w:rPr>
          <w:rFonts w:ascii="Arial" w:hAnsi="Arial" w:cs="Arial"/>
          <w:sz w:val="24"/>
          <w:szCs w:val="24"/>
        </w:rPr>
        <w:t xml:space="preserve"> 210-ФЗ "Об организации предоставления государственных и муниципальных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bookmarkStart w:id="10" w:name="Par157"/>
      <w:bookmarkEnd w:id="10"/>
      <w:r w:rsidRPr="00BC1309">
        <w:rPr>
          <w:rFonts w:ascii="Arial" w:hAnsi="Arial" w:cs="Arial"/>
          <w:sz w:val="24"/>
          <w:szCs w:val="24"/>
        </w:rPr>
        <w:t>б)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в) наименование информационной системы, из которой должны поступить сведения, указанные в </w:t>
      </w:r>
      <w:hyperlink w:anchor="Par157" w:history="1">
        <w:r w:rsidRPr="00BC1309">
          <w:rPr>
            <w:rFonts w:ascii="Arial" w:hAnsi="Arial" w:cs="Arial"/>
            <w:sz w:val="24"/>
            <w:szCs w:val="24"/>
          </w:rPr>
          <w:t>подпункте "б"</w:t>
        </w:r>
      </w:hyperlink>
      <w:r w:rsidRPr="00BC1309">
        <w:rPr>
          <w:rFonts w:ascii="Arial" w:hAnsi="Arial" w:cs="Arial"/>
          <w:sz w:val="24"/>
          <w:szCs w:val="24"/>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hyperlink w:anchor="Par157" w:history="1">
        <w:r w:rsidRPr="00BC1309">
          <w:rPr>
            <w:rFonts w:ascii="Arial" w:hAnsi="Arial" w:cs="Arial"/>
            <w:sz w:val="24"/>
            <w:szCs w:val="24"/>
          </w:rPr>
          <w:t>подпункте "б"</w:t>
        </w:r>
      </w:hyperlink>
      <w:r w:rsidRPr="00BC1309">
        <w:rPr>
          <w:rFonts w:ascii="Arial" w:hAnsi="Arial" w:cs="Arial"/>
          <w:sz w:val="24"/>
          <w:szCs w:val="24"/>
        </w:rPr>
        <w:t xml:space="preserve"> настоящего пункта.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34. Раздел "Формы контроля за исполнением административного регламента" состоит из следующих подразделов: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9" w:history="1">
        <w:r w:rsidRPr="00BC1309">
          <w:rPr>
            <w:rFonts w:ascii="Arial" w:hAnsi="Arial" w:cs="Arial"/>
            <w:sz w:val="24"/>
            <w:szCs w:val="24"/>
          </w:rPr>
          <w:t>части 1.1 статьи 16</w:t>
        </w:r>
      </w:hyperlink>
      <w:r w:rsidRPr="00BC1309">
        <w:rPr>
          <w:rFonts w:ascii="Arial" w:hAnsi="Arial" w:cs="Arial"/>
          <w:sz w:val="24"/>
          <w:szCs w:val="24"/>
        </w:rPr>
        <w:t xml:space="preserve"> Федерально</w:t>
      </w:r>
      <w:r>
        <w:rPr>
          <w:rFonts w:ascii="Arial" w:hAnsi="Arial" w:cs="Arial"/>
          <w:sz w:val="24"/>
          <w:szCs w:val="24"/>
        </w:rPr>
        <w:t>го закона от 27 июля 2010 года №</w:t>
      </w:r>
      <w:r w:rsidRPr="00BC1309">
        <w:rPr>
          <w:rFonts w:ascii="Arial" w:hAnsi="Arial" w:cs="Arial"/>
          <w:sz w:val="24"/>
          <w:szCs w:val="24"/>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3E0549" w:rsidRDefault="009A0F7F" w:rsidP="006E0071">
      <w:pPr>
        <w:autoSpaceDE w:val="0"/>
        <w:autoSpaceDN w:val="0"/>
        <w:adjustRightInd w:val="0"/>
        <w:spacing w:after="0" w:line="240" w:lineRule="auto"/>
        <w:ind w:firstLine="709"/>
        <w:jc w:val="center"/>
        <w:rPr>
          <w:rFonts w:ascii="Arial" w:hAnsi="Arial" w:cs="Arial"/>
          <w:b/>
          <w:sz w:val="30"/>
          <w:szCs w:val="30"/>
        </w:rPr>
      </w:pPr>
      <w:r w:rsidRPr="003E0549">
        <w:rPr>
          <w:rFonts w:ascii="Arial" w:hAnsi="Arial" w:cs="Arial"/>
          <w:b/>
          <w:sz w:val="30"/>
          <w:szCs w:val="30"/>
        </w:rPr>
        <w:t>III. Порядок согласования и утверждения административных</w:t>
      </w:r>
      <w:r>
        <w:rPr>
          <w:rFonts w:ascii="Arial" w:hAnsi="Arial" w:cs="Arial"/>
          <w:b/>
          <w:sz w:val="30"/>
          <w:szCs w:val="30"/>
        </w:rPr>
        <w:t xml:space="preserve"> </w:t>
      </w:r>
      <w:r w:rsidRPr="003E0549">
        <w:rPr>
          <w:rFonts w:ascii="Arial" w:hAnsi="Arial" w:cs="Arial"/>
          <w:b/>
          <w:sz w:val="30"/>
          <w:szCs w:val="30"/>
        </w:rPr>
        <w:t>регламентов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36. Проект административного регламента</w:t>
      </w:r>
      <w:r>
        <w:rPr>
          <w:rFonts w:ascii="Arial" w:hAnsi="Arial" w:cs="Arial"/>
          <w:sz w:val="24"/>
          <w:szCs w:val="24"/>
        </w:rPr>
        <w:t xml:space="preserve"> </w:t>
      </w:r>
      <w:r w:rsidRPr="00BC1309">
        <w:rPr>
          <w:rFonts w:ascii="Arial" w:hAnsi="Arial" w:cs="Arial"/>
          <w:sz w:val="24"/>
          <w:szCs w:val="24"/>
        </w:rPr>
        <w:t>формируется, органом, предоставляющим</w:t>
      </w:r>
      <w:r>
        <w:rPr>
          <w:rFonts w:ascii="Arial" w:hAnsi="Arial" w:cs="Arial"/>
          <w:sz w:val="24"/>
          <w:szCs w:val="24"/>
        </w:rPr>
        <w:t xml:space="preserve"> </w:t>
      </w:r>
      <w:r w:rsidRPr="00BC1309">
        <w:rPr>
          <w:rFonts w:ascii="Arial" w:hAnsi="Arial" w:cs="Arial"/>
          <w:sz w:val="24"/>
          <w:szCs w:val="24"/>
        </w:rPr>
        <w:t>муниципальные услуги, в машиночитаемом формате в электронном виде в реестре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37.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а) органу, предоставляющему муниципальные</w:t>
      </w:r>
      <w:r>
        <w:rPr>
          <w:rFonts w:ascii="Arial" w:hAnsi="Arial" w:cs="Arial"/>
          <w:sz w:val="24"/>
          <w:szCs w:val="24"/>
        </w:rPr>
        <w:t xml:space="preserve"> </w:t>
      </w:r>
      <w:r w:rsidRPr="00BC1309">
        <w:rPr>
          <w:rFonts w:ascii="Arial" w:hAnsi="Arial" w:cs="Arial"/>
          <w:sz w:val="24"/>
          <w:szCs w:val="24"/>
        </w:rPr>
        <w:t>услуги (структурному подразделению органа, предоставляющего муниципальные услуги) ;</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б)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органу, уполномоченному на проведение экспертизы проекта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38.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39.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согласование в реестре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40. Одновременно с началом процедуры согласования в целях проведения независимой антикоррупционной экспертизы проект административного регламента размещается на официальном сайте Администрации Фатежского района</w:t>
      </w:r>
      <w:r>
        <w:rPr>
          <w:rFonts w:ascii="Arial" w:hAnsi="Arial" w:cs="Arial"/>
          <w:sz w:val="24"/>
          <w:szCs w:val="24"/>
        </w:rPr>
        <w:t xml:space="preserve"> </w:t>
      </w:r>
      <w:r w:rsidRPr="00BC1309">
        <w:rPr>
          <w:rFonts w:ascii="Arial" w:hAnsi="Arial" w:cs="Arial"/>
          <w:sz w:val="24"/>
          <w:szCs w:val="24"/>
        </w:rPr>
        <w:t>Курской области в информационно-телекоммуникационной сети "Интернет" посредством интеграции с реестром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41.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42.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w:t>
      </w:r>
      <w:hyperlink r:id="rId10" w:history="1">
        <w:r w:rsidRPr="00BC1309">
          <w:rPr>
            <w:rFonts w:ascii="Arial" w:hAnsi="Arial" w:cs="Arial"/>
            <w:sz w:val="24"/>
            <w:szCs w:val="24"/>
          </w:rPr>
          <w:t>законом</w:t>
        </w:r>
      </w:hyperlink>
      <w:r w:rsidRPr="00BC1309">
        <w:rPr>
          <w:rFonts w:ascii="Arial" w:hAnsi="Arial" w:cs="Arial"/>
          <w:sz w:val="24"/>
          <w:szCs w:val="24"/>
        </w:rPr>
        <w:t xml:space="preserve"> от 17 июля </w:t>
      </w:r>
      <w:r>
        <w:rPr>
          <w:rFonts w:ascii="Arial" w:hAnsi="Arial" w:cs="Arial"/>
          <w:sz w:val="24"/>
          <w:szCs w:val="24"/>
        </w:rPr>
        <w:t>2009 года №</w:t>
      </w:r>
      <w:r w:rsidRPr="00BC1309">
        <w:rPr>
          <w:rFonts w:ascii="Arial" w:hAnsi="Arial" w:cs="Arial"/>
          <w:sz w:val="24"/>
          <w:szCs w:val="24"/>
        </w:rPr>
        <w:t xml:space="preserve"> 172-ФЗ "Об антикоррупционной экспертизе нормативных правовых актов и проектов нормативных правовых актов".</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со дня истечения срока, отведенного для рассмотрения и согласования проекта административного регламента, вносит с учетом полученных замечаний изменения в сведения о муниципальной услуге, указанные в </w:t>
      </w:r>
      <w:hyperlink w:anchor="Par36" w:history="1">
        <w:r w:rsidRPr="00BC1309">
          <w:rPr>
            <w:rFonts w:ascii="Arial" w:hAnsi="Arial" w:cs="Arial"/>
            <w:sz w:val="24"/>
            <w:szCs w:val="24"/>
          </w:rPr>
          <w:t>подпункте "а" пункта 5</w:t>
        </w:r>
      </w:hyperlink>
      <w:r w:rsidRPr="00BC1309">
        <w:rPr>
          <w:rFonts w:ascii="Arial" w:hAnsi="Arial" w:cs="Arial"/>
          <w:sz w:val="24"/>
          <w:szCs w:val="24"/>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43.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44.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45. Разногласия по проекту административного регламента разрешаются в порядке, предусмотренном Регламентом Администрации </w:t>
      </w:r>
      <w:r>
        <w:rPr>
          <w:rFonts w:ascii="Arial" w:hAnsi="Arial" w:cs="Arial"/>
          <w:sz w:val="24"/>
          <w:szCs w:val="24"/>
        </w:rPr>
        <w:t>Верхнехотемльского сельсовета</w:t>
      </w:r>
      <w:r w:rsidRPr="00BC1309">
        <w:rPr>
          <w:rFonts w:ascii="Arial" w:hAnsi="Arial" w:cs="Arial"/>
          <w:sz w:val="24"/>
          <w:szCs w:val="24"/>
        </w:rPr>
        <w:t xml:space="preserve"> Фатежского района Курской области, утвержденным постановлением</w:t>
      </w:r>
      <w:r>
        <w:rPr>
          <w:rFonts w:ascii="Arial" w:hAnsi="Arial" w:cs="Arial"/>
          <w:sz w:val="24"/>
          <w:szCs w:val="24"/>
        </w:rPr>
        <w:t xml:space="preserve"> </w:t>
      </w:r>
      <w:r w:rsidRPr="00BC1309">
        <w:rPr>
          <w:rFonts w:ascii="Arial" w:hAnsi="Arial" w:cs="Arial"/>
          <w:sz w:val="24"/>
          <w:szCs w:val="24"/>
        </w:rPr>
        <w:t>Администрации</w:t>
      </w:r>
      <w:r>
        <w:rPr>
          <w:rFonts w:ascii="Arial" w:hAnsi="Arial" w:cs="Arial"/>
          <w:sz w:val="24"/>
          <w:szCs w:val="24"/>
        </w:rPr>
        <w:t xml:space="preserve"> Верхнехотемльского сельсовета</w:t>
      </w:r>
      <w:r w:rsidRPr="00BC1309">
        <w:rPr>
          <w:rFonts w:ascii="Arial" w:hAnsi="Arial" w:cs="Arial"/>
          <w:sz w:val="24"/>
          <w:szCs w:val="24"/>
        </w:rPr>
        <w:t xml:space="preserve"> Фатежского района Курской области.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46.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hyperlink w:anchor="Par193" w:history="1">
        <w:r w:rsidRPr="00BC1309">
          <w:rPr>
            <w:rFonts w:ascii="Arial" w:hAnsi="Arial" w:cs="Arial"/>
            <w:sz w:val="24"/>
            <w:szCs w:val="24"/>
          </w:rPr>
          <w:t>разделом IV</w:t>
        </w:r>
      </w:hyperlink>
      <w:r w:rsidRPr="00BC1309">
        <w:rPr>
          <w:rFonts w:ascii="Arial" w:hAnsi="Arial" w:cs="Arial"/>
          <w:sz w:val="24"/>
          <w:szCs w:val="24"/>
        </w:rPr>
        <w:t xml:space="preserve"> настоящего Порядка.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47.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48. Нормативные правовые акты об утверждении регламентов и сведения об источниках их официального опубликования в электронном виде посредством сети "Интернет" направляются в</w:t>
      </w:r>
      <w:r>
        <w:rPr>
          <w:rFonts w:ascii="Arial" w:hAnsi="Arial" w:cs="Arial"/>
          <w:sz w:val="24"/>
          <w:szCs w:val="24"/>
        </w:rPr>
        <w:t xml:space="preserve"> </w:t>
      </w:r>
      <w:r w:rsidRPr="00BC1309">
        <w:rPr>
          <w:rFonts w:ascii="Arial" w:hAnsi="Arial" w:cs="Arial"/>
          <w:sz w:val="24"/>
          <w:szCs w:val="24"/>
        </w:rPr>
        <w:t>регистр муниципальных нормативных правовых актов Курской области</w:t>
      </w:r>
      <w:r>
        <w:rPr>
          <w:rFonts w:ascii="Arial" w:hAnsi="Arial" w:cs="Arial"/>
          <w:sz w:val="24"/>
          <w:szCs w:val="24"/>
        </w:rPr>
        <w:t xml:space="preserve"> </w:t>
      </w:r>
      <w:r w:rsidRPr="00BC1309">
        <w:rPr>
          <w:rFonts w:ascii="Arial" w:hAnsi="Arial" w:cs="Arial"/>
          <w:sz w:val="24"/>
          <w:szCs w:val="24"/>
        </w:rPr>
        <w:t>в соответствии с Законом Курской области от 08.12.2008</w:t>
      </w:r>
      <w:r>
        <w:rPr>
          <w:rFonts w:ascii="Arial" w:hAnsi="Arial" w:cs="Arial"/>
          <w:sz w:val="24"/>
          <w:szCs w:val="24"/>
        </w:rPr>
        <w:t xml:space="preserve"> года</w:t>
      </w:r>
      <w:r w:rsidRPr="00BC1309">
        <w:rPr>
          <w:rFonts w:ascii="Arial" w:hAnsi="Arial" w:cs="Arial"/>
          <w:sz w:val="24"/>
          <w:szCs w:val="24"/>
        </w:rPr>
        <w:t xml:space="preserve"> </w:t>
      </w:r>
      <w:r>
        <w:rPr>
          <w:rFonts w:ascii="Arial" w:hAnsi="Arial" w:cs="Arial"/>
          <w:sz w:val="24"/>
          <w:szCs w:val="24"/>
        </w:rPr>
        <w:t>№</w:t>
      </w:r>
      <w:r w:rsidRPr="00BC1309">
        <w:rPr>
          <w:rFonts w:ascii="Arial" w:hAnsi="Arial" w:cs="Arial"/>
          <w:sz w:val="24"/>
          <w:szCs w:val="24"/>
        </w:rPr>
        <w:t xml:space="preserve"> 100-ЗКО "О порядке организации и ведения Регистра муниципальных нормативных правовых актов Курской области"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 </w:t>
      </w:r>
    </w:p>
    <w:p w:rsidR="009A0F7F" w:rsidRPr="006E0071" w:rsidRDefault="009A0F7F" w:rsidP="006E0071">
      <w:pPr>
        <w:autoSpaceDE w:val="0"/>
        <w:autoSpaceDN w:val="0"/>
        <w:adjustRightInd w:val="0"/>
        <w:spacing w:after="0" w:line="240" w:lineRule="auto"/>
        <w:ind w:firstLine="709"/>
        <w:jc w:val="center"/>
        <w:rPr>
          <w:rFonts w:ascii="Arial" w:hAnsi="Arial" w:cs="Arial"/>
          <w:b/>
          <w:sz w:val="30"/>
          <w:szCs w:val="30"/>
        </w:rPr>
      </w:pPr>
      <w:bookmarkStart w:id="11" w:name="Par193"/>
      <w:bookmarkEnd w:id="11"/>
      <w:r w:rsidRPr="006E0071">
        <w:rPr>
          <w:rFonts w:ascii="Arial" w:hAnsi="Arial" w:cs="Arial"/>
          <w:b/>
          <w:sz w:val="30"/>
          <w:szCs w:val="30"/>
        </w:rPr>
        <w:t>IV. Проведение экспертизы проектов административных регламентов</w:t>
      </w:r>
    </w:p>
    <w:p w:rsidR="009A0F7F" w:rsidRPr="006E0071" w:rsidRDefault="009A0F7F" w:rsidP="006E0071">
      <w:pPr>
        <w:autoSpaceDE w:val="0"/>
        <w:autoSpaceDN w:val="0"/>
        <w:adjustRightInd w:val="0"/>
        <w:spacing w:after="0" w:line="240" w:lineRule="auto"/>
        <w:ind w:firstLine="709"/>
        <w:jc w:val="center"/>
        <w:rPr>
          <w:rFonts w:ascii="Arial" w:hAnsi="Arial" w:cs="Arial"/>
          <w:b/>
          <w:sz w:val="24"/>
          <w:szCs w:val="24"/>
        </w:rPr>
      </w:pP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49.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50. Уполномоченный орган</w:t>
      </w:r>
      <w:r>
        <w:rPr>
          <w:rFonts w:ascii="Arial" w:hAnsi="Arial" w:cs="Arial"/>
          <w:sz w:val="24"/>
          <w:szCs w:val="24"/>
        </w:rPr>
        <w:t xml:space="preserve"> </w:t>
      </w:r>
      <w:r w:rsidRPr="00BC1309">
        <w:rPr>
          <w:rFonts w:ascii="Arial" w:hAnsi="Arial" w:cs="Arial"/>
          <w:sz w:val="24"/>
          <w:szCs w:val="24"/>
        </w:rPr>
        <w:t>определяется распоряжением Администрации Фатежского района Курской области.</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51. Предметом экспертизы являются: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а) соответствие проектов административных регламентов требованиям </w:t>
      </w:r>
      <w:hyperlink w:anchor="Par31" w:history="1">
        <w:r w:rsidRPr="00BC1309">
          <w:rPr>
            <w:rFonts w:ascii="Arial" w:hAnsi="Arial" w:cs="Arial"/>
            <w:sz w:val="24"/>
            <w:szCs w:val="24"/>
          </w:rPr>
          <w:t>пунктов 3</w:t>
        </w:r>
      </w:hyperlink>
      <w:r w:rsidRPr="00BC1309">
        <w:rPr>
          <w:rFonts w:ascii="Arial" w:hAnsi="Arial" w:cs="Arial"/>
          <w:sz w:val="24"/>
          <w:szCs w:val="24"/>
        </w:rPr>
        <w:t xml:space="preserve"> и </w:t>
      </w:r>
      <w:hyperlink w:anchor="Par43" w:history="1">
        <w:r w:rsidRPr="00BC1309">
          <w:rPr>
            <w:rFonts w:ascii="Arial" w:hAnsi="Arial" w:cs="Arial"/>
            <w:sz w:val="24"/>
            <w:szCs w:val="24"/>
          </w:rPr>
          <w:t>7</w:t>
        </w:r>
      </w:hyperlink>
      <w:r w:rsidRPr="00BC1309">
        <w:rPr>
          <w:rFonts w:ascii="Arial" w:hAnsi="Arial" w:cs="Arial"/>
          <w:sz w:val="24"/>
          <w:szCs w:val="24"/>
        </w:rPr>
        <w:t xml:space="preserve"> настоящего Порядка;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 xml:space="preserve">б) соответствие критериев принятия решения требованиям, предусмотренным </w:t>
      </w:r>
      <w:hyperlink w:anchor="Par106" w:history="1">
        <w:r w:rsidRPr="00BC1309">
          <w:rPr>
            <w:rFonts w:ascii="Arial" w:hAnsi="Arial" w:cs="Arial"/>
            <w:sz w:val="24"/>
            <w:szCs w:val="24"/>
          </w:rPr>
          <w:t>абзацем четвертым пункта 19</w:t>
        </w:r>
      </w:hyperlink>
      <w:r w:rsidRPr="00BC1309">
        <w:rPr>
          <w:rFonts w:ascii="Arial" w:hAnsi="Arial" w:cs="Arial"/>
          <w:sz w:val="24"/>
          <w:szCs w:val="24"/>
        </w:rPr>
        <w:t xml:space="preserve"> настоящего Порядка;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52. По результатам рассмотрения проекта административного регламента уполномоченный орган в течение 10 рабочих дней со дня его поступления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53.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54.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55.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9A0F7F" w:rsidRPr="00BC1309" w:rsidRDefault="009A0F7F" w:rsidP="006E0071">
      <w:pPr>
        <w:autoSpaceDE w:val="0"/>
        <w:autoSpaceDN w:val="0"/>
        <w:adjustRightInd w:val="0"/>
        <w:spacing w:after="0" w:line="240" w:lineRule="auto"/>
        <w:ind w:firstLine="709"/>
        <w:jc w:val="both"/>
        <w:rPr>
          <w:rFonts w:ascii="Arial" w:hAnsi="Arial" w:cs="Arial"/>
          <w:sz w:val="24"/>
          <w:szCs w:val="24"/>
        </w:rPr>
      </w:pPr>
      <w:r w:rsidRPr="00BC1309">
        <w:rPr>
          <w:rFonts w:ascii="Arial" w:hAnsi="Arial" w:cs="Arial"/>
          <w:sz w:val="24"/>
          <w:szCs w:val="24"/>
        </w:rPr>
        <w:t>56.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Регламентом Администрации</w:t>
      </w:r>
      <w:r>
        <w:rPr>
          <w:rFonts w:ascii="Arial" w:hAnsi="Arial" w:cs="Arial"/>
          <w:sz w:val="24"/>
          <w:szCs w:val="24"/>
        </w:rPr>
        <w:t xml:space="preserve"> Верхнехотемльского сельсовета</w:t>
      </w:r>
      <w:r w:rsidRPr="00BC1309">
        <w:rPr>
          <w:rFonts w:ascii="Arial" w:hAnsi="Arial" w:cs="Arial"/>
          <w:sz w:val="24"/>
          <w:szCs w:val="24"/>
        </w:rPr>
        <w:t xml:space="preserve"> Фатежского района</w:t>
      </w:r>
      <w:r>
        <w:rPr>
          <w:rFonts w:ascii="Arial" w:hAnsi="Arial" w:cs="Arial"/>
          <w:sz w:val="24"/>
          <w:szCs w:val="24"/>
        </w:rPr>
        <w:t xml:space="preserve"> </w:t>
      </w:r>
      <w:r w:rsidRPr="00BC1309">
        <w:rPr>
          <w:rFonts w:ascii="Arial" w:hAnsi="Arial" w:cs="Arial"/>
          <w:sz w:val="24"/>
          <w:szCs w:val="24"/>
        </w:rPr>
        <w:t xml:space="preserve">Курской области. </w:t>
      </w:r>
    </w:p>
    <w:sectPr w:rsidR="009A0F7F" w:rsidRPr="00BC1309" w:rsidSect="006E0071">
      <w:pgSz w:w="11906" w:h="16838"/>
      <w:pgMar w:top="1134" w:right="1247" w:bottom="1134" w:left="153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5233"/>
    <w:rsid w:val="00011E07"/>
    <w:rsid w:val="00032CCC"/>
    <w:rsid w:val="0003322E"/>
    <w:rsid w:val="000602D7"/>
    <w:rsid w:val="00075233"/>
    <w:rsid w:val="000E1912"/>
    <w:rsid w:val="0020662D"/>
    <w:rsid w:val="00274307"/>
    <w:rsid w:val="00276DA1"/>
    <w:rsid w:val="00341BD6"/>
    <w:rsid w:val="0034229C"/>
    <w:rsid w:val="00364AC3"/>
    <w:rsid w:val="003761E7"/>
    <w:rsid w:val="00390762"/>
    <w:rsid w:val="003B6E65"/>
    <w:rsid w:val="003E0549"/>
    <w:rsid w:val="0042427B"/>
    <w:rsid w:val="00494046"/>
    <w:rsid w:val="005C5D75"/>
    <w:rsid w:val="006140FD"/>
    <w:rsid w:val="006C23FB"/>
    <w:rsid w:val="006E0071"/>
    <w:rsid w:val="006E3283"/>
    <w:rsid w:val="006F1D08"/>
    <w:rsid w:val="007B0A40"/>
    <w:rsid w:val="007D345C"/>
    <w:rsid w:val="007D3FFB"/>
    <w:rsid w:val="007F215D"/>
    <w:rsid w:val="007F2E62"/>
    <w:rsid w:val="008516A1"/>
    <w:rsid w:val="00873050"/>
    <w:rsid w:val="008E75A9"/>
    <w:rsid w:val="00942BE9"/>
    <w:rsid w:val="009538CE"/>
    <w:rsid w:val="00991B7D"/>
    <w:rsid w:val="009A0F7F"/>
    <w:rsid w:val="009D5CC9"/>
    <w:rsid w:val="00A73D99"/>
    <w:rsid w:val="00AB0FDC"/>
    <w:rsid w:val="00AD6044"/>
    <w:rsid w:val="00B8003B"/>
    <w:rsid w:val="00BC1309"/>
    <w:rsid w:val="00C93D63"/>
    <w:rsid w:val="00CC5FB2"/>
    <w:rsid w:val="00D27CBE"/>
    <w:rsid w:val="00D47AB4"/>
    <w:rsid w:val="00D60CE2"/>
    <w:rsid w:val="00D73DA2"/>
    <w:rsid w:val="00DB0E6A"/>
    <w:rsid w:val="00E73C8C"/>
    <w:rsid w:val="00F2073E"/>
    <w:rsid w:val="00F522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5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D5C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CC9"/>
    <w:rPr>
      <w:rFonts w:ascii="Tahoma" w:hAnsi="Tahoma" w:cs="Tahoma"/>
      <w:sz w:val="16"/>
      <w:szCs w:val="16"/>
    </w:rPr>
  </w:style>
  <w:style w:type="paragraph" w:customStyle="1" w:styleId="ConsPlusNormal">
    <w:name w:val="ConsPlusNormal"/>
    <w:uiPriority w:val="99"/>
    <w:rsid w:val="00D47AB4"/>
    <w:pPr>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1347859D498F1C947DC4EABF575315F1A8350A216EF56A9DC0907DD4F9418ECFC2AD189316E2028D9E5F184AECDC7B0342B04FBB040BM" TargetMode="External"/><Relationship Id="rId3" Type="http://schemas.openxmlformats.org/officeDocument/2006/relationships/webSettings" Target="webSettings.xml"/><Relationship Id="rId7" Type="http://schemas.openxmlformats.org/officeDocument/2006/relationships/hyperlink" Target="consultantplus://offline/ref=551347859D498F1C947DC4EABF575315F1A8350A216EF56A9DC0907DD4F9418ECFC2AD1A9010EA53DED15E440CBDCF790642B24EA74A442A0504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1347859D498F1C947DC4EABF575315F1A8350A216EF56A9DC0907DD4F9418EDDC2F5169214F756DDC408154A0E0BM" TargetMode="External"/><Relationship Id="rId11" Type="http://schemas.openxmlformats.org/officeDocument/2006/relationships/fontTable" Target="fontTable.xml"/><Relationship Id="rId5" Type="http://schemas.openxmlformats.org/officeDocument/2006/relationships/hyperlink" Target="consultantplus://offline/ref=551347859D498F1C947DC4EABF575315F1A8350A216EF56A9DC0907DD4F9418ECFC2AD189414E2028D9E5F184AECDC7B0342B04FBB040BM" TargetMode="External"/><Relationship Id="rId10" Type="http://schemas.openxmlformats.org/officeDocument/2006/relationships/hyperlink" Target="consultantplus://offline/ref=551347859D498F1C947DC4EABF575315F1AA31072260F56A9DC0907DD4F9418EDDC2F5169214F756DDC408154A0E0BM" TargetMode="External"/><Relationship Id="rId4" Type="http://schemas.openxmlformats.org/officeDocument/2006/relationships/hyperlink" Target="consultantplus://offline/ref=551347859D498F1C947DC4EABF575315F6A033062C66F56A9DC0907DD4F9418ECFC2AD1A9010E956D5D15E440CBDCF790642B24EA74A442A0504M" TargetMode="External"/><Relationship Id="rId9" Type="http://schemas.openxmlformats.org/officeDocument/2006/relationships/hyperlink" Target="consultantplus://offline/ref=551347859D498F1C947DC4EABF575315F1A8350A216EF56A9DC0907DD4F9418ECFC2AD1A9010EA53DED15E440CBDCF790642B24EA74A442A050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597</TotalTime>
  <Pages>14</Pages>
  <Words>6071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Администратор</cp:lastModifiedBy>
  <cp:revision>17</cp:revision>
  <cp:lastPrinted>2023-04-05T09:34:00Z</cp:lastPrinted>
  <dcterms:created xsi:type="dcterms:W3CDTF">2023-01-24T12:53:00Z</dcterms:created>
  <dcterms:modified xsi:type="dcterms:W3CDTF">2023-07-17T08:29:00Z</dcterms:modified>
</cp:coreProperties>
</file>