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E1" w:rsidRPr="007B61A2" w:rsidRDefault="001524E1" w:rsidP="00BE75B5">
      <w:pPr>
        <w:pStyle w:val="a3"/>
        <w:ind w:firstLine="709"/>
        <w:jc w:val="center"/>
        <w:rPr>
          <w:rFonts w:ascii="Times New Roman" w:hAnsi="Times New Roman"/>
          <w:sz w:val="28"/>
          <w:szCs w:val="28"/>
        </w:rPr>
      </w:pPr>
      <w:r w:rsidRPr="007B61A2">
        <w:rPr>
          <w:rFonts w:ascii="Times New Roman" w:hAnsi="Times New Roman"/>
          <w:sz w:val="28"/>
          <w:szCs w:val="28"/>
        </w:rPr>
        <w:t>СОБРАНИЕ ДЕПУТАТОВ</w:t>
      </w:r>
      <w:r w:rsidRPr="007B61A2">
        <w:rPr>
          <w:rFonts w:ascii="Times New Roman" w:hAnsi="Times New Roman"/>
          <w:sz w:val="28"/>
          <w:szCs w:val="28"/>
        </w:rPr>
        <w:br/>
        <w:t xml:space="preserve">  ВЕРХНЕХОТЕМЛЬСКОГО СЕЛЬСОВЕТА</w:t>
      </w:r>
      <w:r w:rsidRPr="007B61A2">
        <w:rPr>
          <w:rFonts w:ascii="Times New Roman" w:hAnsi="Times New Roman"/>
          <w:sz w:val="28"/>
          <w:szCs w:val="28"/>
        </w:rPr>
        <w:br/>
        <w:t>ФАТЕЖСКОГО РАЙОНА КУРСКОЙ ОБЛАСТИ</w:t>
      </w:r>
    </w:p>
    <w:p w:rsidR="001524E1" w:rsidRPr="007B61A2" w:rsidRDefault="001524E1" w:rsidP="00BE75B5">
      <w:pPr>
        <w:pStyle w:val="a3"/>
        <w:ind w:firstLine="709"/>
        <w:jc w:val="center"/>
        <w:rPr>
          <w:rFonts w:ascii="Times New Roman" w:hAnsi="Times New Roman"/>
          <w:sz w:val="28"/>
          <w:szCs w:val="28"/>
        </w:rPr>
      </w:pPr>
    </w:p>
    <w:p w:rsidR="001524E1" w:rsidRPr="007B61A2" w:rsidRDefault="001524E1" w:rsidP="00BE75B5">
      <w:pPr>
        <w:pStyle w:val="a3"/>
        <w:ind w:firstLine="709"/>
        <w:jc w:val="center"/>
        <w:rPr>
          <w:rFonts w:ascii="Times New Roman" w:hAnsi="Times New Roman"/>
          <w:sz w:val="28"/>
          <w:szCs w:val="28"/>
        </w:rPr>
      </w:pPr>
      <w:r w:rsidRPr="007B61A2">
        <w:rPr>
          <w:rFonts w:ascii="Times New Roman" w:hAnsi="Times New Roman"/>
          <w:sz w:val="28"/>
          <w:szCs w:val="28"/>
        </w:rPr>
        <w:t>РЕШЕНИЕ</w:t>
      </w:r>
    </w:p>
    <w:p w:rsidR="001524E1" w:rsidRPr="007B61A2" w:rsidRDefault="001524E1" w:rsidP="00BE75B5">
      <w:pPr>
        <w:pStyle w:val="a3"/>
        <w:ind w:firstLine="709"/>
        <w:jc w:val="center"/>
        <w:rPr>
          <w:rFonts w:ascii="Times New Roman" w:hAnsi="Times New Roman"/>
          <w:sz w:val="28"/>
          <w:szCs w:val="28"/>
        </w:rPr>
      </w:pPr>
    </w:p>
    <w:p w:rsidR="001524E1" w:rsidRPr="007B61A2" w:rsidRDefault="00C571E3" w:rsidP="00BE75B5">
      <w:pPr>
        <w:pStyle w:val="a3"/>
        <w:ind w:firstLine="709"/>
        <w:rPr>
          <w:rFonts w:ascii="Times New Roman" w:hAnsi="Times New Roman"/>
          <w:sz w:val="28"/>
          <w:szCs w:val="28"/>
        </w:rPr>
      </w:pPr>
      <w:r>
        <w:rPr>
          <w:rFonts w:ascii="Times New Roman" w:hAnsi="Times New Roman"/>
          <w:sz w:val="28"/>
          <w:szCs w:val="28"/>
        </w:rPr>
        <w:t>о</w:t>
      </w:r>
      <w:r w:rsidR="001524E1" w:rsidRPr="007B61A2">
        <w:rPr>
          <w:rFonts w:ascii="Times New Roman" w:hAnsi="Times New Roman"/>
          <w:sz w:val="28"/>
          <w:szCs w:val="28"/>
        </w:rPr>
        <w:t xml:space="preserve">т </w:t>
      </w:r>
      <w:r>
        <w:rPr>
          <w:rFonts w:ascii="Times New Roman" w:hAnsi="Times New Roman"/>
          <w:sz w:val="28"/>
          <w:szCs w:val="28"/>
        </w:rPr>
        <w:t>30 марта  2015</w:t>
      </w:r>
      <w:r w:rsidR="001524E1" w:rsidRPr="007B61A2">
        <w:rPr>
          <w:rFonts w:ascii="Times New Roman" w:hAnsi="Times New Roman"/>
          <w:sz w:val="28"/>
          <w:szCs w:val="28"/>
        </w:rPr>
        <w:t xml:space="preserve"> года                               №</w:t>
      </w:r>
      <w:r>
        <w:rPr>
          <w:rFonts w:ascii="Times New Roman" w:hAnsi="Times New Roman"/>
          <w:sz w:val="28"/>
          <w:szCs w:val="28"/>
        </w:rPr>
        <w:t>97</w:t>
      </w:r>
    </w:p>
    <w:p w:rsidR="001524E1" w:rsidRPr="007B61A2" w:rsidRDefault="001524E1" w:rsidP="00BE75B5">
      <w:pPr>
        <w:pStyle w:val="a3"/>
        <w:tabs>
          <w:tab w:val="center" w:pos="5017"/>
          <w:tab w:val="left" w:pos="6690"/>
        </w:tabs>
        <w:ind w:firstLine="709"/>
        <w:jc w:val="both"/>
        <w:rPr>
          <w:rFonts w:ascii="Times New Roman" w:hAnsi="Times New Roman"/>
          <w:sz w:val="28"/>
          <w:szCs w:val="28"/>
        </w:rPr>
      </w:pPr>
      <w:r w:rsidRPr="007B61A2">
        <w:rPr>
          <w:rFonts w:ascii="Times New Roman" w:hAnsi="Times New Roman"/>
          <w:sz w:val="28"/>
          <w:szCs w:val="28"/>
        </w:rPr>
        <w:t>д</w:t>
      </w:r>
      <w:proofErr w:type="gramStart"/>
      <w:r w:rsidRPr="007B61A2">
        <w:rPr>
          <w:rFonts w:ascii="Times New Roman" w:hAnsi="Times New Roman"/>
          <w:sz w:val="28"/>
          <w:szCs w:val="28"/>
        </w:rPr>
        <w:t>.В</w:t>
      </w:r>
      <w:proofErr w:type="gramEnd"/>
      <w:r w:rsidRPr="007B61A2">
        <w:rPr>
          <w:rFonts w:ascii="Times New Roman" w:hAnsi="Times New Roman"/>
          <w:sz w:val="28"/>
          <w:szCs w:val="28"/>
        </w:rPr>
        <w:t>ерхний Хотемль</w:t>
      </w:r>
      <w:r w:rsidRPr="007B61A2">
        <w:rPr>
          <w:rFonts w:ascii="Times New Roman" w:hAnsi="Times New Roman"/>
          <w:sz w:val="28"/>
          <w:szCs w:val="28"/>
        </w:rPr>
        <w:tab/>
      </w:r>
    </w:p>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 </w:t>
      </w:r>
    </w:p>
    <w:p w:rsidR="001524E1" w:rsidRPr="007B61A2" w:rsidRDefault="00455F87" w:rsidP="00BE75B5">
      <w:pPr>
        <w:pStyle w:val="a3"/>
        <w:ind w:firstLine="709"/>
        <w:rPr>
          <w:rFonts w:ascii="Times New Roman" w:hAnsi="Times New Roman"/>
          <w:sz w:val="28"/>
          <w:szCs w:val="28"/>
        </w:rPr>
      </w:pPr>
      <w:r>
        <w:rPr>
          <w:rFonts w:ascii="Times New Roman" w:hAnsi="Times New Roman"/>
          <w:sz w:val="28"/>
          <w:szCs w:val="28"/>
        </w:rPr>
        <w:t xml:space="preserve">  «</w:t>
      </w:r>
      <w:r w:rsidR="001524E1" w:rsidRPr="007B61A2">
        <w:rPr>
          <w:rFonts w:ascii="Times New Roman" w:hAnsi="Times New Roman"/>
          <w:sz w:val="28"/>
          <w:szCs w:val="28"/>
        </w:rPr>
        <w:t xml:space="preserve">Об утверждении Положения о порядке оплаты труда МКУ «Служба хозяйственного обслуживания </w:t>
      </w:r>
      <w:proofErr w:type="spellStart"/>
      <w:r w:rsidR="001524E1" w:rsidRPr="007B61A2">
        <w:rPr>
          <w:rFonts w:ascii="Times New Roman" w:hAnsi="Times New Roman"/>
          <w:sz w:val="28"/>
          <w:szCs w:val="28"/>
        </w:rPr>
        <w:t>Хотемок</w:t>
      </w:r>
      <w:proofErr w:type="spellEnd"/>
      <w:r w:rsidR="001524E1" w:rsidRPr="007B61A2">
        <w:rPr>
          <w:rFonts w:ascii="Times New Roman" w:hAnsi="Times New Roman"/>
          <w:sz w:val="28"/>
          <w:szCs w:val="28"/>
        </w:rPr>
        <w:t>» Фатежского района Курской области</w:t>
      </w:r>
      <w:r>
        <w:rPr>
          <w:rFonts w:ascii="Times New Roman" w:hAnsi="Times New Roman"/>
          <w:sz w:val="28"/>
          <w:szCs w:val="28"/>
        </w:rPr>
        <w:t>»</w:t>
      </w:r>
    </w:p>
    <w:p w:rsidR="001524E1" w:rsidRPr="007B61A2" w:rsidRDefault="00F527A6" w:rsidP="00BE75B5">
      <w:pPr>
        <w:pStyle w:val="a3"/>
        <w:ind w:firstLine="709"/>
        <w:rPr>
          <w:rFonts w:ascii="Times New Roman" w:hAnsi="Times New Roman"/>
          <w:sz w:val="28"/>
          <w:szCs w:val="28"/>
        </w:rPr>
      </w:pPr>
      <w:r w:rsidRPr="007B61A2">
        <w:rPr>
          <w:rFonts w:ascii="Times New Roman" w:hAnsi="Times New Roman"/>
          <w:sz w:val="28"/>
          <w:szCs w:val="28"/>
        </w:rPr>
        <w:t xml:space="preserve"> </w:t>
      </w:r>
    </w:p>
    <w:p w:rsidR="00D75D9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                  В соответствии с Трудовым кодексом Российской Федерации, Федеральным законом от 06.10.2003 N 131-ФЗ "Об общих принципах организации местного самоуправления в Российской Федерации</w:t>
      </w:r>
      <w:proofErr w:type="gramStart"/>
      <w:r w:rsidRPr="007B61A2">
        <w:rPr>
          <w:rFonts w:ascii="Times New Roman" w:hAnsi="Times New Roman"/>
          <w:sz w:val="28"/>
          <w:szCs w:val="28"/>
        </w:rPr>
        <w:t xml:space="preserve"> ,</w:t>
      </w:r>
      <w:proofErr w:type="gramEnd"/>
      <w:r w:rsidRPr="007B61A2">
        <w:rPr>
          <w:rFonts w:ascii="Times New Roman" w:hAnsi="Times New Roman"/>
          <w:sz w:val="28"/>
          <w:szCs w:val="28"/>
        </w:rPr>
        <w:t xml:space="preserve"> </w:t>
      </w:r>
      <w:hyperlink r:id="rId5" w:history="1">
        <w:r w:rsidR="00D75D91" w:rsidRPr="007B61A2">
          <w:rPr>
            <w:rStyle w:val="a4"/>
            <w:rFonts w:ascii="Times New Roman" w:hAnsi="Times New Roman"/>
            <w:sz w:val="28"/>
            <w:szCs w:val="28"/>
          </w:rPr>
          <w:t>Уставом</w:t>
        </w:r>
      </w:hyperlink>
      <w:r w:rsidR="00D75D91" w:rsidRPr="007B61A2">
        <w:rPr>
          <w:rFonts w:ascii="Times New Roman" w:hAnsi="Times New Roman"/>
          <w:sz w:val="28"/>
          <w:szCs w:val="28"/>
        </w:rPr>
        <w:t xml:space="preserve"> муниципального образования «</w:t>
      </w:r>
      <w:proofErr w:type="spellStart"/>
      <w:r w:rsidR="00D75D91" w:rsidRPr="007B61A2">
        <w:rPr>
          <w:rFonts w:ascii="Times New Roman" w:hAnsi="Times New Roman"/>
          <w:sz w:val="28"/>
          <w:szCs w:val="28"/>
        </w:rPr>
        <w:t>Верхнехотемльский</w:t>
      </w:r>
      <w:proofErr w:type="spellEnd"/>
      <w:r w:rsidR="00D75D91" w:rsidRPr="007B61A2">
        <w:rPr>
          <w:rFonts w:ascii="Times New Roman" w:hAnsi="Times New Roman"/>
          <w:sz w:val="28"/>
          <w:szCs w:val="28"/>
        </w:rPr>
        <w:t xml:space="preserve"> сельсовет» Фатежского района Курской области  </w:t>
      </w:r>
    </w:p>
    <w:p w:rsidR="001524E1" w:rsidRPr="007B61A2" w:rsidRDefault="00D75D91" w:rsidP="00BE75B5">
      <w:pPr>
        <w:pStyle w:val="a3"/>
        <w:ind w:firstLine="709"/>
        <w:rPr>
          <w:rFonts w:ascii="Times New Roman" w:hAnsi="Times New Roman"/>
          <w:sz w:val="28"/>
          <w:szCs w:val="28"/>
        </w:rPr>
      </w:pPr>
      <w:r w:rsidRPr="007B61A2">
        <w:rPr>
          <w:rFonts w:ascii="Times New Roman" w:hAnsi="Times New Roman"/>
          <w:sz w:val="28"/>
          <w:szCs w:val="28"/>
        </w:rPr>
        <w:t>Собрание депутатов</w:t>
      </w:r>
      <w:proofErr w:type="gramStart"/>
      <w:r w:rsidRPr="007B61A2">
        <w:rPr>
          <w:rFonts w:ascii="Times New Roman" w:hAnsi="Times New Roman"/>
          <w:sz w:val="28"/>
          <w:szCs w:val="28"/>
        </w:rPr>
        <w:t xml:space="preserve"> Р</w:t>
      </w:r>
      <w:proofErr w:type="gramEnd"/>
      <w:r w:rsidRPr="007B61A2">
        <w:rPr>
          <w:rFonts w:ascii="Times New Roman" w:hAnsi="Times New Roman"/>
          <w:sz w:val="28"/>
          <w:szCs w:val="28"/>
        </w:rPr>
        <w:t>ешило:</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1.  Утвердить  Положение о порядке оплаты труда МКУ «Служба хозяйственного обслуживания </w:t>
      </w:r>
      <w:proofErr w:type="spellStart"/>
      <w:r w:rsidRPr="007B61A2">
        <w:rPr>
          <w:rFonts w:ascii="Times New Roman" w:hAnsi="Times New Roman"/>
          <w:sz w:val="28"/>
          <w:szCs w:val="28"/>
        </w:rPr>
        <w:t>Хотемок</w:t>
      </w:r>
      <w:proofErr w:type="spellEnd"/>
      <w:r w:rsidRPr="007B61A2">
        <w:rPr>
          <w:rFonts w:ascii="Times New Roman" w:hAnsi="Times New Roman"/>
          <w:sz w:val="28"/>
          <w:szCs w:val="28"/>
        </w:rPr>
        <w:t>» Фатежского района Курской области.</w:t>
      </w:r>
    </w:p>
    <w:p w:rsidR="00F527A6" w:rsidRPr="007B61A2" w:rsidRDefault="000B0BB8" w:rsidP="00BE75B5">
      <w:pPr>
        <w:pStyle w:val="a3"/>
        <w:ind w:firstLine="709"/>
        <w:rPr>
          <w:rFonts w:ascii="Times New Roman" w:hAnsi="Times New Roman"/>
          <w:sz w:val="28"/>
          <w:szCs w:val="28"/>
        </w:rPr>
      </w:pPr>
      <w:r w:rsidRPr="007B61A2">
        <w:rPr>
          <w:rFonts w:ascii="Times New Roman" w:hAnsi="Times New Roman"/>
          <w:sz w:val="28"/>
          <w:szCs w:val="28"/>
        </w:rPr>
        <w:t>2. Признать утратившим силу решение Собрания Депутатов Верхнехотемльского сельсовета Фатежского района Курской области от 17.12.2014года №89</w:t>
      </w:r>
      <w:r w:rsidR="00F527A6" w:rsidRPr="007B61A2">
        <w:rPr>
          <w:rFonts w:ascii="Times New Roman" w:hAnsi="Times New Roman"/>
          <w:sz w:val="28"/>
          <w:szCs w:val="28"/>
        </w:rPr>
        <w:t xml:space="preserve"> </w:t>
      </w:r>
      <w:r w:rsidR="000D43BC">
        <w:rPr>
          <w:rFonts w:ascii="Times New Roman" w:hAnsi="Times New Roman"/>
          <w:sz w:val="28"/>
          <w:szCs w:val="28"/>
        </w:rPr>
        <w:t>«</w:t>
      </w:r>
      <w:r w:rsidR="00F527A6" w:rsidRPr="007B61A2">
        <w:rPr>
          <w:rFonts w:ascii="Times New Roman" w:hAnsi="Times New Roman"/>
          <w:sz w:val="28"/>
          <w:szCs w:val="28"/>
        </w:rPr>
        <w:t xml:space="preserve">Об утверждении Положения о порядке оплаты труда МКУ «Служба хозяйственного обслуживания </w:t>
      </w:r>
      <w:proofErr w:type="spellStart"/>
      <w:r w:rsidR="00F527A6" w:rsidRPr="007B61A2">
        <w:rPr>
          <w:rFonts w:ascii="Times New Roman" w:hAnsi="Times New Roman"/>
          <w:sz w:val="28"/>
          <w:szCs w:val="28"/>
        </w:rPr>
        <w:t>Хотемок</w:t>
      </w:r>
      <w:proofErr w:type="spellEnd"/>
      <w:r w:rsidR="00F527A6" w:rsidRPr="007B61A2">
        <w:rPr>
          <w:rFonts w:ascii="Times New Roman" w:hAnsi="Times New Roman"/>
          <w:sz w:val="28"/>
          <w:szCs w:val="28"/>
        </w:rPr>
        <w:t>» Фатежского района Курской области</w:t>
      </w:r>
      <w:r w:rsidR="000D43BC">
        <w:rPr>
          <w:rFonts w:ascii="Times New Roman" w:hAnsi="Times New Roman"/>
          <w:sz w:val="28"/>
          <w:szCs w:val="28"/>
        </w:rPr>
        <w:t>»</w:t>
      </w:r>
    </w:p>
    <w:p w:rsidR="001524E1" w:rsidRPr="007B61A2" w:rsidRDefault="00F527A6" w:rsidP="00BE75B5">
      <w:pPr>
        <w:pStyle w:val="a3"/>
        <w:ind w:firstLine="709"/>
        <w:rPr>
          <w:rFonts w:ascii="Times New Roman" w:hAnsi="Times New Roman"/>
          <w:sz w:val="28"/>
          <w:szCs w:val="28"/>
        </w:rPr>
      </w:pPr>
      <w:r w:rsidRPr="007B61A2">
        <w:rPr>
          <w:rFonts w:ascii="Times New Roman" w:hAnsi="Times New Roman"/>
          <w:sz w:val="28"/>
          <w:szCs w:val="28"/>
        </w:rPr>
        <w:t xml:space="preserve"> </w:t>
      </w:r>
      <w:r w:rsidR="001524E1" w:rsidRPr="007B61A2">
        <w:rPr>
          <w:rFonts w:ascii="Times New Roman" w:hAnsi="Times New Roman"/>
          <w:sz w:val="28"/>
          <w:szCs w:val="28"/>
        </w:rPr>
        <w:t xml:space="preserve">3. Решение вступает </w:t>
      </w:r>
      <w:r w:rsidR="001524E1" w:rsidRPr="00C571E3">
        <w:rPr>
          <w:rFonts w:ascii="Times New Roman" w:hAnsi="Times New Roman"/>
          <w:sz w:val="28"/>
          <w:szCs w:val="28"/>
        </w:rPr>
        <w:t xml:space="preserve">в силу  </w:t>
      </w:r>
      <w:r w:rsidR="00C571E3" w:rsidRPr="00C571E3">
        <w:rPr>
          <w:rFonts w:ascii="Times New Roman" w:hAnsi="Times New Roman"/>
          <w:sz w:val="28"/>
          <w:szCs w:val="28"/>
        </w:rPr>
        <w:t>со дня его подписания</w:t>
      </w:r>
      <w:r w:rsidR="001524E1" w:rsidRPr="007B61A2">
        <w:rPr>
          <w:rFonts w:ascii="Times New Roman" w:hAnsi="Times New Roman"/>
          <w:sz w:val="28"/>
          <w:szCs w:val="28"/>
        </w:rPr>
        <w:t xml:space="preserve"> и подлежит обнародованию.</w:t>
      </w:r>
    </w:p>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Глава Верхнехотемльского сельсовета</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Фатежского района Курской области                             Костикова Л.Е.                                                             </w:t>
      </w:r>
    </w:p>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 </w:t>
      </w:r>
    </w:p>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 </w:t>
      </w:r>
    </w:p>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b/>
          <w:sz w:val="28"/>
          <w:szCs w:val="28"/>
        </w:rPr>
      </w:pPr>
      <w:r w:rsidRPr="007B61A2">
        <w:rPr>
          <w:rFonts w:ascii="Times New Roman" w:hAnsi="Times New Roman"/>
          <w:b/>
          <w:sz w:val="28"/>
          <w:szCs w:val="28"/>
        </w:rPr>
        <w:t xml:space="preserve"> </w:t>
      </w:r>
    </w:p>
    <w:p w:rsidR="001524E1" w:rsidRPr="007B61A2" w:rsidRDefault="001524E1" w:rsidP="00BE75B5">
      <w:pPr>
        <w:pStyle w:val="a3"/>
        <w:ind w:firstLine="709"/>
        <w:rPr>
          <w:rFonts w:ascii="Times New Roman" w:hAnsi="Times New Roman"/>
          <w:b/>
          <w:sz w:val="28"/>
          <w:szCs w:val="28"/>
        </w:rPr>
      </w:pPr>
    </w:p>
    <w:p w:rsidR="001524E1" w:rsidRPr="007B61A2" w:rsidRDefault="001524E1" w:rsidP="00BE75B5">
      <w:pPr>
        <w:pStyle w:val="a3"/>
        <w:ind w:firstLine="709"/>
        <w:rPr>
          <w:rFonts w:ascii="Times New Roman" w:hAnsi="Times New Roman"/>
          <w:b/>
          <w:sz w:val="28"/>
          <w:szCs w:val="28"/>
        </w:rPr>
      </w:pPr>
    </w:p>
    <w:p w:rsidR="001524E1" w:rsidRPr="007B61A2" w:rsidRDefault="001524E1" w:rsidP="00BE75B5">
      <w:pPr>
        <w:pStyle w:val="a3"/>
        <w:ind w:firstLine="709"/>
        <w:rPr>
          <w:rFonts w:ascii="Times New Roman" w:hAnsi="Times New Roman"/>
          <w:b/>
          <w:sz w:val="28"/>
          <w:szCs w:val="28"/>
        </w:rPr>
      </w:pPr>
    </w:p>
    <w:p w:rsidR="001524E1" w:rsidRPr="007B61A2" w:rsidRDefault="001524E1" w:rsidP="00BE75B5">
      <w:pPr>
        <w:pStyle w:val="a3"/>
        <w:ind w:firstLine="709"/>
        <w:rPr>
          <w:rFonts w:ascii="Times New Roman" w:hAnsi="Times New Roman"/>
          <w:sz w:val="28"/>
          <w:szCs w:val="28"/>
        </w:rPr>
      </w:pPr>
    </w:p>
    <w:p w:rsidR="007B61A2" w:rsidRPr="007B61A2" w:rsidRDefault="007B61A2" w:rsidP="00BE75B5">
      <w:pPr>
        <w:pStyle w:val="a3"/>
        <w:ind w:firstLine="709"/>
        <w:rPr>
          <w:rFonts w:ascii="Times New Roman" w:hAnsi="Times New Roman"/>
          <w:sz w:val="28"/>
          <w:szCs w:val="28"/>
        </w:rPr>
      </w:pPr>
    </w:p>
    <w:p w:rsidR="007B61A2" w:rsidRPr="007B61A2" w:rsidRDefault="007B61A2" w:rsidP="00BE75B5">
      <w:pPr>
        <w:pStyle w:val="a3"/>
        <w:ind w:firstLine="709"/>
        <w:rPr>
          <w:rFonts w:ascii="Times New Roman" w:hAnsi="Times New Roman"/>
          <w:sz w:val="28"/>
          <w:szCs w:val="28"/>
        </w:rPr>
      </w:pPr>
    </w:p>
    <w:p w:rsidR="007B61A2" w:rsidRDefault="007B61A2" w:rsidP="00BE75B5">
      <w:pPr>
        <w:pStyle w:val="a3"/>
        <w:ind w:firstLine="709"/>
        <w:rPr>
          <w:rFonts w:ascii="Times New Roman" w:hAnsi="Times New Roman"/>
          <w:sz w:val="28"/>
          <w:szCs w:val="28"/>
        </w:rPr>
      </w:pPr>
    </w:p>
    <w:p w:rsidR="00BE75B5" w:rsidRPr="007B61A2" w:rsidRDefault="00BE75B5" w:rsidP="00BE75B5">
      <w:pPr>
        <w:pStyle w:val="a3"/>
        <w:ind w:firstLine="709"/>
        <w:rPr>
          <w:rFonts w:ascii="Times New Roman" w:hAnsi="Times New Roman"/>
          <w:sz w:val="28"/>
          <w:szCs w:val="28"/>
        </w:rPr>
      </w:pPr>
    </w:p>
    <w:p w:rsidR="00C571E3" w:rsidRDefault="00C571E3" w:rsidP="00BE75B5">
      <w:pPr>
        <w:pStyle w:val="a3"/>
        <w:ind w:firstLine="709"/>
        <w:jc w:val="center"/>
        <w:rPr>
          <w:rFonts w:ascii="Times New Roman" w:hAnsi="Times New Roman"/>
          <w:b/>
          <w:sz w:val="28"/>
          <w:szCs w:val="28"/>
        </w:rPr>
      </w:pPr>
    </w:p>
    <w:p w:rsidR="00C571E3" w:rsidRPr="00BE75B5" w:rsidRDefault="00BE75B5" w:rsidP="00BE75B5">
      <w:pPr>
        <w:pStyle w:val="a3"/>
        <w:ind w:firstLine="709"/>
        <w:jc w:val="right"/>
        <w:rPr>
          <w:rFonts w:ascii="Times New Roman" w:hAnsi="Times New Roman"/>
          <w:sz w:val="28"/>
          <w:szCs w:val="28"/>
        </w:rPr>
      </w:pPr>
      <w:r>
        <w:rPr>
          <w:rFonts w:ascii="Times New Roman" w:hAnsi="Times New Roman"/>
          <w:sz w:val="28"/>
          <w:szCs w:val="28"/>
        </w:rPr>
        <w:lastRenderedPageBreak/>
        <w:t>Утверждено:</w:t>
      </w:r>
    </w:p>
    <w:p w:rsidR="00BE75B5" w:rsidRDefault="00BE75B5" w:rsidP="00BE75B5">
      <w:pPr>
        <w:pStyle w:val="a3"/>
        <w:ind w:firstLine="709"/>
        <w:jc w:val="right"/>
        <w:rPr>
          <w:rFonts w:ascii="Times New Roman" w:hAnsi="Times New Roman"/>
          <w:sz w:val="28"/>
          <w:szCs w:val="28"/>
        </w:rPr>
      </w:pPr>
      <w:r>
        <w:rPr>
          <w:rFonts w:ascii="Times New Roman" w:hAnsi="Times New Roman"/>
          <w:sz w:val="28"/>
          <w:szCs w:val="28"/>
        </w:rPr>
        <w:t xml:space="preserve"> Решением </w:t>
      </w:r>
      <w:r w:rsidRPr="00BE75B5">
        <w:rPr>
          <w:rFonts w:ascii="Times New Roman" w:hAnsi="Times New Roman"/>
          <w:sz w:val="28"/>
          <w:szCs w:val="28"/>
        </w:rPr>
        <w:t xml:space="preserve">собрания Депутатов </w:t>
      </w:r>
    </w:p>
    <w:p w:rsidR="00BE75B5" w:rsidRDefault="00BE75B5" w:rsidP="00BE75B5">
      <w:pPr>
        <w:pStyle w:val="a3"/>
        <w:ind w:firstLine="709"/>
        <w:jc w:val="right"/>
        <w:rPr>
          <w:rFonts w:ascii="Times New Roman" w:hAnsi="Times New Roman"/>
          <w:sz w:val="28"/>
          <w:szCs w:val="28"/>
        </w:rPr>
      </w:pPr>
      <w:r w:rsidRPr="00BE75B5">
        <w:rPr>
          <w:rFonts w:ascii="Times New Roman" w:hAnsi="Times New Roman"/>
          <w:sz w:val="28"/>
          <w:szCs w:val="28"/>
        </w:rPr>
        <w:t xml:space="preserve">Верхнехотемльского сельсовета Фатежского района </w:t>
      </w:r>
    </w:p>
    <w:p w:rsidR="00BE75B5" w:rsidRPr="00BE75B5" w:rsidRDefault="00BE75B5" w:rsidP="00BE75B5">
      <w:pPr>
        <w:pStyle w:val="a3"/>
        <w:ind w:firstLine="709"/>
        <w:jc w:val="right"/>
        <w:rPr>
          <w:rFonts w:ascii="Times New Roman" w:hAnsi="Times New Roman"/>
          <w:sz w:val="28"/>
          <w:szCs w:val="28"/>
        </w:rPr>
      </w:pPr>
      <w:r w:rsidRPr="00BE75B5">
        <w:rPr>
          <w:rFonts w:ascii="Times New Roman" w:hAnsi="Times New Roman"/>
          <w:sz w:val="28"/>
          <w:szCs w:val="28"/>
        </w:rPr>
        <w:t>Курской области от 30.03.2015 года №97</w:t>
      </w:r>
    </w:p>
    <w:p w:rsidR="00C571E3" w:rsidRDefault="00C571E3" w:rsidP="00BE75B5">
      <w:pPr>
        <w:pStyle w:val="a3"/>
        <w:ind w:firstLine="709"/>
        <w:jc w:val="center"/>
        <w:rPr>
          <w:rFonts w:ascii="Times New Roman" w:hAnsi="Times New Roman"/>
          <w:b/>
          <w:sz w:val="28"/>
          <w:szCs w:val="28"/>
        </w:rPr>
      </w:pPr>
    </w:p>
    <w:p w:rsidR="00C571E3" w:rsidRDefault="00C571E3" w:rsidP="00BE75B5">
      <w:pPr>
        <w:pStyle w:val="a3"/>
        <w:ind w:firstLine="709"/>
        <w:jc w:val="center"/>
        <w:rPr>
          <w:rFonts w:ascii="Times New Roman" w:hAnsi="Times New Roman"/>
          <w:b/>
          <w:sz w:val="28"/>
          <w:szCs w:val="28"/>
        </w:rPr>
      </w:pPr>
    </w:p>
    <w:p w:rsidR="001524E1" w:rsidRPr="007B61A2" w:rsidRDefault="001524E1" w:rsidP="00BE75B5">
      <w:pPr>
        <w:pStyle w:val="a3"/>
        <w:ind w:firstLine="709"/>
        <w:jc w:val="center"/>
        <w:rPr>
          <w:rFonts w:ascii="Times New Roman" w:hAnsi="Times New Roman"/>
          <w:b/>
          <w:sz w:val="28"/>
          <w:szCs w:val="28"/>
        </w:rPr>
      </w:pPr>
      <w:r w:rsidRPr="007B61A2">
        <w:rPr>
          <w:rFonts w:ascii="Times New Roman" w:hAnsi="Times New Roman"/>
          <w:b/>
          <w:sz w:val="28"/>
          <w:szCs w:val="28"/>
        </w:rPr>
        <w:t>I. ОБЩИЕ ПОЛОЖЕНИЯ</w:t>
      </w:r>
    </w:p>
    <w:p w:rsidR="001524E1" w:rsidRPr="007B61A2" w:rsidRDefault="001524E1" w:rsidP="00BE75B5">
      <w:pPr>
        <w:pStyle w:val="a3"/>
        <w:ind w:firstLine="709"/>
        <w:jc w:val="center"/>
        <w:rPr>
          <w:rFonts w:ascii="Times New Roman" w:hAnsi="Times New Roman"/>
          <w:b/>
          <w:sz w:val="28"/>
          <w:szCs w:val="28"/>
        </w:rPr>
      </w:pPr>
    </w:p>
    <w:p w:rsidR="000B0BB8"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1. </w:t>
      </w:r>
      <w:proofErr w:type="gramStart"/>
      <w:r w:rsidRPr="007B61A2">
        <w:rPr>
          <w:rFonts w:ascii="Times New Roman" w:hAnsi="Times New Roman"/>
          <w:sz w:val="28"/>
          <w:szCs w:val="28"/>
        </w:rPr>
        <w:t>Настоящее положение об оплате труда работников муниципального казенного учреждения «Управление хозяйственного обслуживания» (далее - Положение) по видам экономической деятельност</w:t>
      </w:r>
      <w:r w:rsidR="000B0BB8" w:rsidRPr="007B61A2">
        <w:rPr>
          <w:rFonts w:ascii="Times New Roman" w:hAnsi="Times New Roman"/>
          <w:sz w:val="28"/>
          <w:szCs w:val="28"/>
        </w:rPr>
        <w:t xml:space="preserve">и  разработано в соответствии с </w:t>
      </w:r>
      <w:hyperlink r:id="rId6" w:history="1">
        <w:r w:rsidR="000B0BB8" w:rsidRPr="007B61A2">
          <w:rPr>
            <w:rStyle w:val="a4"/>
            <w:rFonts w:ascii="Times New Roman" w:hAnsi="Times New Roman"/>
            <w:color w:val="000000"/>
            <w:sz w:val="28"/>
            <w:szCs w:val="28"/>
            <w:u w:val="none"/>
          </w:rPr>
          <w:t>Постановлением</w:t>
        </w:r>
      </w:hyperlink>
      <w:r w:rsidR="000B0BB8" w:rsidRPr="007B61A2">
        <w:rPr>
          <w:rFonts w:ascii="Times New Roman" w:hAnsi="Times New Roman"/>
          <w:color w:val="000000"/>
          <w:sz w:val="28"/>
          <w:szCs w:val="28"/>
        </w:rPr>
        <w:t xml:space="preserve"> Г</w:t>
      </w:r>
      <w:r w:rsidR="000B0BB8" w:rsidRPr="007B61A2">
        <w:rPr>
          <w:rFonts w:ascii="Times New Roman" w:hAnsi="Times New Roman"/>
          <w:sz w:val="28"/>
          <w:szCs w:val="28"/>
        </w:rPr>
        <w:t>убернатора Курской области от 29.12.2007 № 596</w:t>
      </w:r>
      <w:r w:rsidR="00C33609">
        <w:rPr>
          <w:rFonts w:ascii="Times New Roman" w:hAnsi="Times New Roman"/>
          <w:sz w:val="28"/>
          <w:szCs w:val="28"/>
        </w:rPr>
        <w:t xml:space="preserve"> (редакция от 05.02.2015года №46-пг)</w:t>
      </w:r>
      <w:r w:rsidR="000B0BB8" w:rsidRPr="007B61A2">
        <w:rPr>
          <w:rFonts w:ascii="Times New Roman" w:hAnsi="Times New Roman"/>
          <w:sz w:val="28"/>
          <w:szCs w:val="28"/>
        </w:rPr>
        <w:t xml:space="preserve"> «О введении новых систем оплаты труда работников областных бюджетных, автономных и казенных учреждений, органов исполнительной власти </w:t>
      </w:r>
      <w:r w:rsidR="00C33609">
        <w:rPr>
          <w:rFonts w:ascii="Times New Roman" w:hAnsi="Times New Roman"/>
          <w:sz w:val="28"/>
          <w:szCs w:val="28"/>
        </w:rPr>
        <w:t xml:space="preserve"> Курской </w:t>
      </w:r>
      <w:r w:rsidR="000B0BB8" w:rsidRPr="007B61A2">
        <w:rPr>
          <w:rFonts w:ascii="Times New Roman" w:hAnsi="Times New Roman"/>
          <w:sz w:val="28"/>
          <w:szCs w:val="28"/>
        </w:rPr>
        <w:t>области и иных государственных органов, созданных в соответствии с</w:t>
      </w:r>
      <w:proofErr w:type="gramEnd"/>
      <w:r w:rsidR="000B0BB8" w:rsidRPr="007B61A2">
        <w:rPr>
          <w:rFonts w:ascii="Times New Roman" w:hAnsi="Times New Roman"/>
          <w:sz w:val="28"/>
          <w:szCs w:val="28"/>
        </w:rPr>
        <w:t xml:space="preserve"> Уставом </w:t>
      </w:r>
      <w:r w:rsidR="00B64F0A" w:rsidRPr="007B61A2">
        <w:rPr>
          <w:rFonts w:ascii="Times New Roman" w:hAnsi="Times New Roman"/>
          <w:sz w:val="28"/>
          <w:szCs w:val="28"/>
        </w:rPr>
        <w:t xml:space="preserve">МО « </w:t>
      </w:r>
      <w:proofErr w:type="spellStart"/>
      <w:r w:rsidR="00B64F0A" w:rsidRPr="007B61A2">
        <w:rPr>
          <w:rFonts w:ascii="Times New Roman" w:hAnsi="Times New Roman"/>
          <w:sz w:val="28"/>
          <w:szCs w:val="28"/>
        </w:rPr>
        <w:t>Верхнехотемльский</w:t>
      </w:r>
      <w:proofErr w:type="spellEnd"/>
      <w:r w:rsidR="00B64F0A" w:rsidRPr="007B61A2">
        <w:rPr>
          <w:rFonts w:ascii="Times New Roman" w:hAnsi="Times New Roman"/>
          <w:sz w:val="28"/>
          <w:szCs w:val="28"/>
        </w:rPr>
        <w:t xml:space="preserve">  сельсовет»</w:t>
      </w:r>
      <w:r w:rsidR="000B0BB8" w:rsidRPr="007B61A2">
        <w:rPr>
          <w:rFonts w:ascii="Times New Roman" w:hAnsi="Times New Roman"/>
          <w:sz w:val="28"/>
          <w:szCs w:val="28"/>
        </w:rPr>
        <w:t xml:space="preserve"> Фатежского района Курской области, оплата труда которых в настоящее время осуществляется на основе Единой тарифной сетки по оплате труда работников муниципальных учреждений» и включает в себя:</w:t>
      </w:r>
    </w:p>
    <w:p w:rsidR="000B0BB8" w:rsidRPr="007B61A2" w:rsidRDefault="000B0BB8"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размеры окладов (должностных окладов) по профессиональным квалификационным группам и квалификационным уровням;</w:t>
      </w:r>
    </w:p>
    <w:p w:rsidR="000B0BB8" w:rsidRPr="007B61A2" w:rsidRDefault="000B0BB8"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условия осуществления и размеры выплат компенсационного характера в соответствии с перечнем видов выплат компенсационного характера;</w:t>
      </w:r>
    </w:p>
    <w:p w:rsidR="000B0BB8" w:rsidRPr="007B61A2" w:rsidRDefault="000B0BB8"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 xml:space="preserve">размеры повышающих коэффициентов к окладам, наименование и условия осуществления выплат стимулирующего характера в соответствии с перечнем видов выплат стимулирующего характера, за счет всех источников финансирования и критерии их установления; </w:t>
      </w:r>
    </w:p>
    <w:p w:rsidR="000B0BB8" w:rsidRPr="007B61A2" w:rsidRDefault="000B0BB8" w:rsidP="00BE75B5">
      <w:pPr>
        <w:pStyle w:val="a3"/>
        <w:ind w:firstLine="709"/>
        <w:rPr>
          <w:rFonts w:ascii="Times New Roman" w:hAnsi="Times New Roman"/>
          <w:sz w:val="28"/>
          <w:szCs w:val="28"/>
        </w:rPr>
      </w:pPr>
      <w:r w:rsidRPr="007B61A2">
        <w:rPr>
          <w:rFonts w:ascii="Times New Roman" w:hAnsi="Times New Roman"/>
          <w:sz w:val="28"/>
          <w:szCs w:val="28"/>
        </w:rPr>
        <w:t xml:space="preserve">2. </w:t>
      </w:r>
      <w:proofErr w:type="gramStart"/>
      <w:r w:rsidRPr="007B61A2">
        <w:rPr>
          <w:rFonts w:ascii="Times New Roman" w:hAnsi="Times New Roman"/>
          <w:sz w:val="28"/>
          <w:szCs w:val="28"/>
        </w:rPr>
        <w:t xml:space="preserve">Системы оплаты труда работников  казенных учреждений по видам экономической деятельности  «чистка и уборка производственных и жилых помещений и оборудования», </w:t>
      </w:r>
      <w:r w:rsidRPr="007B61A2">
        <w:rPr>
          <w:rFonts w:ascii="Times New Roman" w:hAnsi="Times New Roman"/>
          <w:b/>
          <w:sz w:val="28"/>
          <w:szCs w:val="28"/>
        </w:rPr>
        <w:t>«</w:t>
      </w:r>
      <w:r w:rsidRPr="007B61A2">
        <w:rPr>
          <w:rFonts w:ascii="Times New Roman" w:hAnsi="Times New Roman"/>
          <w:sz w:val="28"/>
          <w:szCs w:val="28"/>
        </w:rPr>
        <w:t>предоставление прочих услуг»,  «управление эксплуатацией нежилого фонда» «эксплуатация гаражей, стоянок для автотранспортных средств, велосипедов и т.п.», «проведение расследований и обеспечение безопасности» (далее - работники, учреждения), включающие размеры окладов (должностных окладов), ставок заработной платы, выплаты компенсационного и стимулирующего характера, устанавливаются локальными нормативными</w:t>
      </w:r>
      <w:proofErr w:type="gramEnd"/>
      <w:r w:rsidRPr="007B61A2">
        <w:rPr>
          <w:rFonts w:ascii="Times New Roman" w:hAnsi="Times New Roman"/>
          <w:sz w:val="28"/>
          <w:szCs w:val="28"/>
        </w:rPr>
        <w:t xml:space="preserve"> актами в соответствии с трудовым законодательством и иными нормативными правовыми актами Российской Федерации и Курской области, Администрацией Верхнехотемльского сельсовета Фатежского района содержащими нормы трудового законодательства, а также настоящим Положением.</w:t>
      </w:r>
    </w:p>
    <w:p w:rsidR="000B0BB8" w:rsidRPr="007B61A2" w:rsidRDefault="000B0BB8"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3. Системы оплаты труда работников устанавливаются с учетом:</w:t>
      </w:r>
    </w:p>
    <w:p w:rsidR="000B0BB8" w:rsidRPr="007B61A2" w:rsidRDefault="000B0BB8"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0B0BB8" w:rsidRPr="007B61A2" w:rsidRDefault="000B0BB8"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 xml:space="preserve">б) государственных гарантий по оплате труда; </w:t>
      </w:r>
    </w:p>
    <w:p w:rsidR="000B0BB8" w:rsidRPr="007B61A2" w:rsidRDefault="000B0BB8"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 xml:space="preserve">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w:t>
      </w:r>
      <w:r w:rsidRPr="007B61A2">
        <w:rPr>
          <w:rFonts w:ascii="Times New Roman" w:hAnsi="Times New Roman" w:cs="Times New Roman"/>
          <w:sz w:val="28"/>
          <w:szCs w:val="28"/>
        </w:rPr>
        <w:lastRenderedPageBreak/>
        <w:t>должности, занимаемой в порядке совместительства, производится раздельно по каждой из должностей.</w:t>
      </w:r>
    </w:p>
    <w:p w:rsidR="000B0BB8" w:rsidRPr="007B61A2" w:rsidRDefault="000B0BB8"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Заработная плата работника предельными размерами не ограничивается.</w:t>
      </w:r>
    </w:p>
    <w:p w:rsidR="000B0BB8" w:rsidRPr="007B61A2" w:rsidRDefault="000B0BB8"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5. Фонд оплаты труда работников формируется исходя из объема бюджетных ассигнований на обеспечение выполнения функций учреждения и соответствующих лимитов бюджетных обязательств   бюджета МО «</w:t>
      </w:r>
      <w:proofErr w:type="spellStart"/>
      <w:r w:rsidRPr="007B61A2">
        <w:rPr>
          <w:rFonts w:ascii="Times New Roman" w:hAnsi="Times New Roman" w:cs="Times New Roman"/>
          <w:sz w:val="28"/>
          <w:szCs w:val="28"/>
        </w:rPr>
        <w:t>Верхнехотемльский</w:t>
      </w:r>
      <w:proofErr w:type="spellEnd"/>
      <w:r w:rsidRPr="007B61A2">
        <w:rPr>
          <w:rFonts w:ascii="Times New Roman" w:hAnsi="Times New Roman" w:cs="Times New Roman"/>
          <w:sz w:val="28"/>
          <w:szCs w:val="28"/>
        </w:rPr>
        <w:t xml:space="preserve"> сельсовет» Фатежского района Курской области в части оплаты труда работников учреждения.</w:t>
      </w:r>
    </w:p>
    <w:p w:rsidR="000B0BB8" w:rsidRPr="007B61A2" w:rsidRDefault="000B0BB8"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 xml:space="preserve"> 6</w:t>
      </w:r>
      <w:r w:rsidR="001524E1" w:rsidRPr="007B61A2">
        <w:rPr>
          <w:rFonts w:ascii="Times New Roman" w:hAnsi="Times New Roman" w:cs="Times New Roman"/>
          <w:sz w:val="28"/>
          <w:szCs w:val="28"/>
        </w:rPr>
        <w:t xml:space="preserve">. Месячная заработная плата работника (с учетом премий и иных стимулирующих выплат),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001524E1" w:rsidRPr="007B61A2">
        <w:rPr>
          <w:rFonts w:ascii="Times New Roman" w:hAnsi="Times New Roman" w:cs="Times New Roman"/>
          <w:sz w:val="28"/>
          <w:szCs w:val="28"/>
        </w:rPr>
        <w:t>размера оплаты труда</w:t>
      </w:r>
      <w:proofErr w:type="gramEnd"/>
      <w:r w:rsidR="001524E1" w:rsidRPr="007B61A2">
        <w:rPr>
          <w:rFonts w:ascii="Times New Roman" w:hAnsi="Times New Roman" w:cs="Times New Roman"/>
          <w:sz w:val="28"/>
          <w:szCs w:val="28"/>
        </w:rPr>
        <w:t xml:space="preserve">, установленного </w:t>
      </w:r>
      <w:hyperlink r:id="rId7" w:history="1">
        <w:r w:rsidR="001524E1" w:rsidRPr="007B61A2">
          <w:rPr>
            <w:rStyle w:val="a4"/>
            <w:rFonts w:ascii="Times New Roman" w:hAnsi="Times New Roman" w:cs="Times New Roman"/>
            <w:sz w:val="28"/>
            <w:szCs w:val="28"/>
          </w:rPr>
          <w:t>законодательством</w:t>
        </w:r>
      </w:hyperlink>
      <w:r w:rsidR="001524E1" w:rsidRPr="007B61A2">
        <w:rPr>
          <w:rFonts w:ascii="Times New Roman" w:hAnsi="Times New Roman" w:cs="Times New Roman"/>
          <w:sz w:val="28"/>
          <w:szCs w:val="28"/>
        </w:rPr>
        <w:t xml:space="preserve"> Российской Федерации.</w:t>
      </w:r>
    </w:p>
    <w:p w:rsidR="001524E1" w:rsidRPr="007B61A2" w:rsidRDefault="000B0BB8"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7</w:t>
      </w:r>
      <w:r w:rsidR="001524E1" w:rsidRPr="007B61A2">
        <w:rPr>
          <w:rFonts w:ascii="Times New Roman" w:hAnsi="Times New Roman" w:cs="Times New Roman"/>
          <w:sz w:val="28"/>
          <w:szCs w:val="28"/>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1524E1" w:rsidRPr="007B61A2" w:rsidRDefault="000B0BB8" w:rsidP="00BE75B5">
      <w:pPr>
        <w:pStyle w:val="a3"/>
        <w:ind w:firstLine="709"/>
        <w:rPr>
          <w:rFonts w:ascii="Times New Roman" w:hAnsi="Times New Roman"/>
          <w:sz w:val="28"/>
          <w:szCs w:val="28"/>
        </w:rPr>
      </w:pPr>
      <w:r w:rsidRPr="007B61A2">
        <w:rPr>
          <w:rFonts w:ascii="Times New Roman" w:hAnsi="Times New Roman"/>
          <w:sz w:val="28"/>
          <w:szCs w:val="28"/>
        </w:rPr>
        <w:t xml:space="preserve">         8.</w:t>
      </w:r>
      <w:r w:rsidR="001524E1" w:rsidRPr="007B61A2">
        <w:rPr>
          <w:rFonts w:ascii="Times New Roman" w:hAnsi="Times New Roman"/>
          <w:sz w:val="28"/>
          <w:szCs w:val="28"/>
        </w:rPr>
        <w:t xml:space="preserve"> Система оплаты труда в учреждении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нормативными правовыми актами Курской области, Фатежского района и администрации Верхнехотемльского сельсовета содержащими нормы трудового права, и настоящим Положением.</w:t>
      </w: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jc w:val="center"/>
        <w:rPr>
          <w:rFonts w:ascii="Times New Roman" w:hAnsi="Times New Roman"/>
          <w:b/>
          <w:bCs/>
          <w:sz w:val="28"/>
          <w:szCs w:val="28"/>
        </w:rPr>
      </w:pPr>
      <w:r w:rsidRPr="007B61A2">
        <w:rPr>
          <w:rFonts w:ascii="Times New Roman" w:hAnsi="Times New Roman"/>
          <w:b/>
          <w:bCs/>
          <w:sz w:val="28"/>
          <w:szCs w:val="28"/>
        </w:rPr>
        <w:t>II. ПОРЯДОК И УСЛОВИЯ ОПЛАТЫ ТРУДА</w:t>
      </w:r>
    </w:p>
    <w:p w:rsidR="001524E1" w:rsidRPr="007B61A2" w:rsidRDefault="001524E1" w:rsidP="00BE75B5">
      <w:pPr>
        <w:pStyle w:val="a3"/>
        <w:ind w:firstLine="709"/>
        <w:rPr>
          <w:rFonts w:ascii="Times New Roman" w:hAnsi="Times New Roman"/>
          <w:b/>
          <w:bCs/>
          <w:sz w:val="28"/>
          <w:szCs w:val="28"/>
        </w:rPr>
      </w:pPr>
      <w:r w:rsidRPr="007B61A2">
        <w:rPr>
          <w:rFonts w:ascii="Times New Roman" w:hAnsi="Times New Roman"/>
          <w:b/>
          <w:bCs/>
          <w:sz w:val="28"/>
          <w:szCs w:val="28"/>
        </w:rPr>
        <w:t>2.1. Основные условия оплаты труда</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2.1.1 Система оплаты труда работников учреждения включает в себя размеры окладов (должностных окладов), повышающие коэффициенты, выплаты компенсационного и стимулирующего характера.</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2.1.1. Фонд оплаты труда работников учреждения формируется исходя из объема соответствующих лимитов бюджетных обязательств муниципального бюджета «</w:t>
      </w:r>
      <w:proofErr w:type="spellStart"/>
      <w:r w:rsidRPr="007B61A2">
        <w:rPr>
          <w:rFonts w:ascii="Times New Roman" w:hAnsi="Times New Roman"/>
          <w:sz w:val="28"/>
          <w:szCs w:val="28"/>
        </w:rPr>
        <w:t>Верхнехотемльский</w:t>
      </w:r>
      <w:proofErr w:type="spellEnd"/>
      <w:r w:rsidRPr="007B61A2">
        <w:rPr>
          <w:rFonts w:ascii="Times New Roman" w:hAnsi="Times New Roman"/>
          <w:sz w:val="28"/>
          <w:szCs w:val="28"/>
        </w:rPr>
        <w:t xml:space="preserve"> сельсовет» Фатежского района Курской области.</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Средства на оплату труда, формируемые за счет бюджетных ассигнований муниципального бюджета, могут направляться учреждением на выплаты стимулирующего характера. При этом объем средств на указанные выплаты должен составлять не менее 30 процентов средств на оплату труда, формируемых за счет ассигнований муниципального бюджета.</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2.1.3. Учреждение, в </w:t>
      </w:r>
      <w:proofErr w:type="gramStart"/>
      <w:r w:rsidRPr="007B61A2">
        <w:rPr>
          <w:rFonts w:ascii="Times New Roman" w:hAnsi="Times New Roman"/>
          <w:sz w:val="28"/>
          <w:szCs w:val="28"/>
        </w:rPr>
        <w:t>пределах</w:t>
      </w:r>
      <w:proofErr w:type="gramEnd"/>
      <w:r w:rsidRPr="007B61A2">
        <w:rPr>
          <w:rFonts w:ascii="Times New Roman" w:hAnsi="Times New Roman"/>
          <w:sz w:val="28"/>
          <w:szCs w:val="28"/>
        </w:rPr>
        <w:t xml:space="preserve"> имеющихся у него средств на оплату труда работников, самостоятельно определяет размеры окладов (должностных окладов), а также размеры доплат, надбавок, премий и других мер материального стимулирования без ограничения их максимальными размерами.</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2.1.4. Размеры окладов (должностных окладов) устанавливаются руководителем учреждения по квалификационным уровням ПКГ на основе требований к профессиональной подготовке и уровню квалификации, которые </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необходимы для осуществления соответствующей профессиональной деятельности, с учетом сложности и объема выполняемой работы.</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2.1.5. Руководитель учреждения на основе расчетов в пределах средств, предусмотренных на оплату труда работников, самостоятельно устанавливает </w:t>
      </w:r>
      <w:r w:rsidRPr="007B61A2">
        <w:rPr>
          <w:rFonts w:ascii="Times New Roman" w:hAnsi="Times New Roman"/>
          <w:sz w:val="28"/>
          <w:szCs w:val="28"/>
        </w:rPr>
        <w:lastRenderedPageBreak/>
        <w:t>размеры повышающих коэффициентов к минимальным окладам по ПКГ для соответствующих квалификационных уровней.</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2.1.6. </w:t>
      </w:r>
      <w:proofErr w:type="gramStart"/>
      <w:r w:rsidRPr="007B61A2">
        <w:rPr>
          <w:rFonts w:ascii="Times New Roman" w:hAnsi="Times New Roman"/>
          <w:sz w:val="28"/>
          <w:szCs w:val="28"/>
        </w:rPr>
        <w:t>Размеры повышающих коэффициентов к минимальным окладам (должностным окладам) по соответствующим ПКГ рассчитываются на основе проведения дифференциации типовых должностей, включаемых в штатное расписание учреждений, по квалификационным уровням ПКГ.</w:t>
      </w:r>
      <w:proofErr w:type="gramEnd"/>
      <w:r w:rsidRPr="007B61A2">
        <w:rPr>
          <w:rFonts w:ascii="Times New Roman" w:hAnsi="Times New Roman"/>
          <w:sz w:val="28"/>
          <w:szCs w:val="28"/>
        </w:rPr>
        <w:t xml:space="preserve"> Указанные должности должны соответствовать уставным целям учреждений, а также Единому тарифно-квалификационному справочнику работ и профессий рабочих и Единому квалификационному справочнику должностей руководителей, специалистов и служащих.</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2.1.7.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1524E1" w:rsidRPr="007B61A2" w:rsidRDefault="001524E1" w:rsidP="00BE75B5">
      <w:pPr>
        <w:pStyle w:val="a3"/>
        <w:ind w:firstLine="709"/>
        <w:rPr>
          <w:rFonts w:ascii="Times New Roman" w:hAnsi="Times New Roman"/>
          <w:b/>
          <w:bCs/>
          <w:sz w:val="28"/>
          <w:szCs w:val="28"/>
        </w:rPr>
      </w:pPr>
      <w:r w:rsidRPr="007B61A2">
        <w:rPr>
          <w:rFonts w:ascii="Times New Roman" w:hAnsi="Times New Roman"/>
          <w:b/>
          <w:bCs/>
          <w:sz w:val="28"/>
          <w:szCs w:val="28"/>
        </w:rPr>
        <w:t>2.2. Порядок и условия оплаты труда работников</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2.2.1. </w:t>
      </w:r>
      <w:proofErr w:type="gramStart"/>
      <w:r w:rsidRPr="007B61A2">
        <w:rPr>
          <w:rFonts w:ascii="Times New Roman" w:hAnsi="Times New Roman"/>
          <w:sz w:val="28"/>
          <w:szCs w:val="28"/>
        </w:rPr>
        <w:t xml:space="preserve">Минимальные размеры окладов (должностных окладов) работников устанавливаются на основе отнесения занимаемых ими должностей к ПКГ в соответствии с приказами </w:t>
      </w:r>
      <w:proofErr w:type="spellStart"/>
      <w:r w:rsidRPr="007B61A2">
        <w:rPr>
          <w:rFonts w:ascii="Times New Roman" w:hAnsi="Times New Roman"/>
          <w:sz w:val="28"/>
          <w:szCs w:val="28"/>
        </w:rPr>
        <w:t>Минздравсоцразвития</w:t>
      </w:r>
      <w:proofErr w:type="spellEnd"/>
      <w:r w:rsidRPr="007B61A2">
        <w:rPr>
          <w:rFonts w:ascii="Times New Roman" w:hAnsi="Times New Roman"/>
          <w:sz w:val="28"/>
          <w:szCs w:val="28"/>
        </w:rPr>
        <w:t xml:space="preserve"> России от 29 мая </w:t>
      </w:r>
      <w:smartTag w:uri="urn:schemas-microsoft-com:office:smarttags" w:element="metricconverter">
        <w:smartTagPr>
          <w:attr w:name="ProductID" w:val="2008 г"/>
        </w:smartTagPr>
        <w:r w:rsidRPr="007B61A2">
          <w:rPr>
            <w:rFonts w:ascii="Times New Roman" w:hAnsi="Times New Roman"/>
            <w:sz w:val="28"/>
            <w:szCs w:val="28"/>
          </w:rPr>
          <w:t>2008 г</w:t>
        </w:r>
      </w:smartTag>
      <w:r w:rsidRPr="007B61A2">
        <w:rPr>
          <w:rFonts w:ascii="Times New Roman" w:hAnsi="Times New Roman"/>
          <w:sz w:val="28"/>
          <w:szCs w:val="28"/>
        </w:rPr>
        <w:t xml:space="preserve">. </w:t>
      </w:r>
      <w:hyperlink r:id="rId8" w:history="1">
        <w:r w:rsidRPr="007B61A2">
          <w:rPr>
            <w:rStyle w:val="a4"/>
            <w:rFonts w:ascii="Times New Roman" w:hAnsi="Times New Roman"/>
            <w:sz w:val="28"/>
            <w:szCs w:val="28"/>
          </w:rPr>
          <w:t>N 247н</w:t>
        </w:r>
      </w:hyperlink>
      <w:r w:rsidRPr="007B61A2">
        <w:rPr>
          <w:rFonts w:ascii="Times New Roman" w:hAnsi="Times New Roman"/>
          <w:sz w:val="28"/>
          <w:szCs w:val="28"/>
        </w:rPr>
        <w:t xml:space="preserve"> "Об утверждении профессиональных квалификационных групп общеотраслевых должностей руководителей, специалистов и служащих", от 29 мая </w:t>
      </w:r>
      <w:smartTag w:uri="urn:schemas-microsoft-com:office:smarttags" w:element="metricconverter">
        <w:smartTagPr>
          <w:attr w:name="ProductID" w:val="2008 г"/>
        </w:smartTagPr>
        <w:r w:rsidRPr="007B61A2">
          <w:rPr>
            <w:rFonts w:ascii="Times New Roman" w:hAnsi="Times New Roman"/>
            <w:sz w:val="28"/>
            <w:szCs w:val="28"/>
          </w:rPr>
          <w:t>2008 г</w:t>
        </w:r>
      </w:smartTag>
      <w:r w:rsidRPr="007B61A2">
        <w:rPr>
          <w:rFonts w:ascii="Times New Roman" w:hAnsi="Times New Roman"/>
          <w:sz w:val="28"/>
          <w:szCs w:val="28"/>
        </w:rPr>
        <w:t xml:space="preserve">. </w:t>
      </w:r>
      <w:hyperlink r:id="rId9" w:history="1">
        <w:r w:rsidRPr="007B61A2">
          <w:rPr>
            <w:rStyle w:val="a4"/>
            <w:rFonts w:ascii="Times New Roman" w:hAnsi="Times New Roman"/>
            <w:sz w:val="28"/>
            <w:szCs w:val="28"/>
          </w:rPr>
          <w:t>N 248н</w:t>
        </w:r>
      </w:hyperlink>
      <w:r w:rsidRPr="007B61A2">
        <w:rPr>
          <w:rFonts w:ascii="Times New Roman" w:hAnsi="Times New Roman"/>
          <w:sz w:val="28"/>
          <w:szCs w:val="28"/>
        </w:rPr>
        <w:t xml:space="preserve"> "Об утверждении профессиональных квалификационных групп общеотраслевых профессий рабочих".</w:t>
      </w:r>
      <w:proofErr w:type="gramEnd"/>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2.2.2. </w:t>
      </w:r>
      <w:proofErr w:type="gramStart"/>
      <w:r w:rsidRPr="007B61A2">
        <w:rPr>
          <w:rFonts w:ascii="Times New Roman" w:hAnsi="Times New Roman"/>
          <w:sz w:val="28"/>
          <w:szCs w:val="28"/>
        </w:rPr>
        <w:t>К минимальным окладам (должностным окладам) по соответствующим ПКГ на определенный период времени в течение соответствующего календарного года с учетом обеспечения финансовыми средствами устанавливаются:</w:t>
      </w:r>
      <w:proofErr w:type="gramEnd"/>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персональные повышающие коэффициенты к окладу (должностному окладу);</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повышающие коэффициенты к окладу (должностному окладу) по занимаемой должности.</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2.2.3.</w:t>
      </w:r>
      <w:r w:rsidRPr="007B61A2">
        <w:rPr>
          <w:rFonts w:ascii="Times New Roman" w:hAnsi="Times New Roman"/>
          <w:iCs/>
          <w:sz w:val="28"/>
          <w:szCs w:val="28"/>
        </w:rPr>
        <w:t xml:space="preserve"> Работодателем работнику устанавливается персональный повышающий коэффициент к должностному окладу, надбавка за выслугу лет. Работнику может быть выплачена премия по итогам работы.</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 Применение повышающего коэффициента к окладу (должностному окладу) не образует новый оклад и не учитывается при начислении компенсационных и стимулирующих выплат.</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2.2.4. Персональный повышающий коэффициент к окладу (должностному окладу)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Решение об установлении персонального повышающего коэффициента к окладу (должностному окладу) и его размерах принимается руководителем </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персонально в отношении конкретного работника с учетом обеспечения указанной выплаты финансовыми средствами.</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2.2.5. Повышающий коэффициент к окладу (должностному окладу) по занимаемой должности устанавливается директору и всем работникам.</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lastRenderedPageBreak/>
        <w:t xml:space="preserve">2.2.6. С учетом условий труда работникам устанавливаются выплаты компенсационного характера, предусмотренные </w:t>
      </w:r>
      <w:hyperlink r:id="rId10" w:history="1">
        <w:r w:rsidRPr="007B61A2">
          <w:rPr>
            <w:rStyle w:val="a4"/>
            <w:rFonts w:ascii="Times New Roman" w:hAnsi="Times New Roman"/>
            <w:sz w:val="28"/>
            <w:szCs w:val="28"/>
          </w:rPr>
          <w:t>разделом III</w:t>
        </w:r>
      </w:hyperlink>
      <w:r w:rsidRPr="007B61A2">
        <w:rPr>
          <w:rFonts w:ascii="Times New Roman" w:hAnsi="Times New Roman"/>
          <w:sz w:val="28"/>
          <w:szCs w:val="28"/>
        </w:rPr>
        <w:t xml:space="preserve"> настоящего Положения.</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2.2.7. Работникам устанавливаются стимулирующие выплаты, предусмотренные </w:t>
      </w:r>
      <w:hyperlink r:id="rId11" w:history="1">
        <w:r w:rsidRPr="007B61A2">
          <w:rPr>
            <w:rStyle w:val="a4"/>
            <w:rFonts w:ascii="Times New Roman" w:hAnsi="Times New Roman"/>
            <w:sz w:val="28"/>
            <w:szCs w:val="28"/>
          </w:rPr>
          <w:t>разделом IV</w:t>
        </w:r>
      </w:hyperlink>
      <w:r w:rsidRPr="007B61A2">
        <w:rPr>
          <w:rFonts w:ascii="Times New Roman" w:hAnsi="Times New Roman"/>
          <w:sz w:val="28"/>
          <w:szCs w:val="28"/>
        </w:rPr>
        <w:t xml:space="preserve"> настоящего Положения.</w:t>
      </w:r>
    </w:p>
    <w:p w:rsidR="001524E1" w:rsidRPr="00BE75B5" w:rsidRDefault="001524E1" w:rsidP="00BE75B5">
      <w:pPr>
        <w:pStyle w:val="a3"/>
        <w:ind w:firstLine="709"/>
        <w:rPr>
          <w:rFonts w:ascii="Times New Roman" w:hAnsi="Times New Roman"/>
          <w:b/>
          <w:sz w:val="28"/>
          <w:szCs w:val="28"/>
        </w:rPr>
      </w:pPr>
      <w:r w:rsidRPr="00BE75B5">
        <w:rPr>
          <w:rFonts w:ascii="Times New Roman" w:hAnsi="Times New Roman"/>
          <w:b/>
          <w:sz w:val="28"/>
          <w:szCs w:val="28"/>
        </w:rPr>
        <w:t>2.3. Выплата заработной платы производится в валюте РФ.</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2.3.1. </w:t>
      </w:r>
      <w:proofErr w:type="gramStart"/>
      <w:r w:rsidRPr="007B61A2">
        <w:rPr>
          <w:rFonts w:ascii="Times New Roman" w:hAnsi="Times New Roman"/>
          <w:sz w:val="28"/>
          <w:szCs w:val="28"/>
        </w:rPr>
        <w:t>Заработная плата выплачивается работникам каждые полмесяца: 5 и 16 числа каждого месяца: 20 числа выплачивается первая часть заработной платы работника за текущий месяц - в сумме не менее 50% должностного оклада; 6 числа месяца, следующего за расчетным, производится полный расчет с работником за месяц, может выплачиваться один раз на основании личного заявления работника.</w:t>
      </w:r>
      <w:proofErr w:type="gramEnd"/>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2.3.2.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2.3.3. Заработная плата выплачивается в безналичной денежной форме путем ее перечисления на указанный работником расчетный счет.</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2.3.4. Работодатель с заработной платы работника перечисляет налоги в размерах и порядке, предусмотренном действующим законодательством РФ.</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2.3.5.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12" w:history="1">
        <w:r w:rsidRPr="007B61A2">
          <w:rPr>
            <w:rStyle w:val="a4"/>
            <w:rFonts w:ascii="Times New Roman" w:hAnsi="Times New Roman"/>
            <w:sz w:val="28"/>
            <w:szCs w:val="28"/>
          </w:rPr>
          <w:t>кодексом</w:t>
        </w:r>
      </w:hyperlink>
      <w:r w:rsidRPr="007B61A2">
        <w:rPr>
          <w:rFonts w:ascii="Times New Roman" w:hAnsi="Times New Roman"/>
          <w:sz w:val="28"/>
          <w:szCs w:val="28"/>
        </w:rPr>
        <w:t xml:space="preserve"> РФ или иными федеральными законами. К ним относится отстранение от работы:</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в связи с туберкулезом больным туберкулезом. На период отстранения работникам выдаются пособия по государственному социальному страхованию;</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в связи с тем, что лицо является носителем возбудителей инфекционных заболевания и может явиться источником распространения инфекционных заболеваний и невозможно перевести работника на другую работу. На период отстранения работникам выплачивается пособие по социальному страхованию;</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в связи с не прохождением обучения и проверки знаний и навыков в области охраны труда. Оплата в период простоя производится как за простой;</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в связи с не прохождением обязательного предварительного или периодического медицинского осмотра (обследования) не по вине работника. В таком случае производится оплата за все время отстранения от работы как за простой.</w:t>
      </w:r>
    </w:p>
    <w:p w:rsidR="001524E1" w:rsidRPr="007B61A2" w:rsidRDefault="001524E1" w:rsidP="00BE75B5">
      <w:pPr>
        <w:pStyle w:val="a3"/>
        <w:ind w:firstLine="709"/>
        <w:rPr>
          <w:rFonts w:ascii="Times New Roman" w:hAnsi="Times New Roman"/>
          <w:sz w:val="28"/>
          <w:szCs w:val="28"/>
        </w:rPr>
      </w:pPr>
    </w:p>
    <w:p w:rsidR="001524E1" w:rsidRPr="007B61A2" w:rsidRDefault="00BE75B5" w:rsidP="00BE75B5">
      <w:pPr>
        <w:pStyle w:val="a3"/>
        <w:ind w:firstLine="709"/>
        <w:rPr>
          <w:rFonts w:ascii="Times New Roman" w:hAnsi="Times New Roman"/>
          <w:b/>
          <w:bCs/>
          <w:sz w:val="28"/>
          <w:szCs w:val="28"/>
        </w:rPr>
      </w:pPr>
      <w:r>
        <w:rPr>
          <w:rFonts w:ascii="Times New Roman" w:hAnsi="Times New Roman"/>
          <w:b/>
          <w:bCs/>
          <w:sz w:val="28"/>
          <w:szCs w:val="28"/>
        </w:rPr>
        <w:t>2.4</w:t>
      </w:r>
      <w:r w:rsidR="001524E1" w:rsidRPr="007B61A2">
        <w:rPr>
          <w:rFonts w:ascii="Times New Roman" w:hAnsi="Times New Roman"/>
          <w:b/>
          <w:bCs/>
          <w:sz w:val="28"/>
          <w:szCs w:val="28"/>
        </w:rPr>
        <w:t xml:space="preserve"> Порядок и условия оплаты труда работников</w:t>
      </w:r>
    </w:p>
    <w:p w:rsidR="001524E1" w:rsidRPr="007B61A2" w:rsidRDefault="001524E1" w:rsidP="00BE75B5">
      <w:pPr>
        <w:pStyle w:val="a3"/>
        <w:ind w:firstLine="709"/>
        <w:rPr>
          <w:rFonts w:ascii="Times New Roman" w:hAnsi="Times New Roman"/>
          <w:b/>
          <w:bCs/>
          <w:sz w:val="28"/>
          <w:szCs w:val="28"/>
        </w:rPr>
      </w:pPr>
      <w:r w:rsidRPr="007B61A2">
        <w:rPr>
          <w:rFonts w:ascii="Times New Roman" w:hAnsi="Times New Roman"/>
          <w:b/>
          <w:bCs/>
          <w:sz w:val="28"/>
          <w:szCs w:val="28"/>
        </w:rPr>
        <w:t xml:space="preserve">по профессиональным квалификационным группам </w:t>
      </w:r>
      <w:proofErr w:type="gramStart"/>
      <w:r w:rsidRPr="007B61A2">
        <w:rPr>
          <w:rFonts w:ascii="Times New Roman" w:hAnsi="Times New Roman"/>
          <w:b/>
          <w:bCs/>
          <w:sz w:val="28"/>
          <w:szCs w:val="28"/>
        </w:rPr>
        <w:t>общеотраслевых</w:t>
      </w:r>
      <w:proofErr w:type="gramEnd"/>
    </w:p>
    <w:p w:rsidR="001524E1" w:rsidRPr="007B61A2" w:rsidRDefault="001524E1" w:rsidP="00BE75B5">
      <w:pPr>
        <w:pStyle w:val="a3"/>
        <w:ind w:firstLine="709"/>
        <w:rPr>
          <w:rFonts w:ascii="Times New Roman" w:hAnsi="Times New Roman"/>
          <w:b/>
          <w:bCs/>
          <w:sz w:val="28"/>
          <w:szCs w:val="28"/>
        </w:rPr>
      </w:pPr>
      <w:r w:rsidRPr="007B61A2">
        <w:rPr>
          <w:rFonts w:ascii="Times New Roman" w:hAnsi="Times New Roman"/>
          <w:b/>
          <w:bCs/>
          <w:sz w:val="28"/>
          <w:szCs w:val="28"/>
        </w:rPr>
        <w:t>должностей специалистов и служащих</w:t>
      </w:r>
    </w:p>
    <w:p w:rsidR="001524E1" w:rsidRPr="007B61A2" w:rsidRDefault="001524E1" w:rsidP="00BE75B5">
      <w:pPr>
        <w:pStyle w:val="a3"/>
        <w:ind w:firstLine="709"/>
        <w:rPr>
          <w:rFonts w:ascii="Times New Roman" w:hAnsi="Times New Roman"/>
          <w:sz w:val="28"/>
          <w:szCs w:val="28"/>
        </w:rPr>
      </w:pPr>
    </w:p>
    <w:p w:rsidR="001524E1" w:rsidRPr="007B61A2" w:rsidRDefault="00BE75B5" w:rsidP="00BE75B5">
      <w:pPr>
        <w:pStyle w:val="a3"/>
        <w:ind w:firstLine="709"/>
        <w:rPr>
          <w:rFonts w:ascii="Times New Roman" w:hAnsi="Times New Roman"/>
          <w:sz w:val="28"/>
          <w:szCs w:val="28"/>
        </w:rPr>
      </w:pPr>
      <w:r>
        <w:rPr>
          <w:rFonts w:ascii="Times New Roman" w:hAnsi="Times New Roman"/>
          <w:sz w:val="28"/>
          <w:szCs w:val="28"/>
        </w:rPr>
        <w:t>2.4</w:t>
      </w:r>
      <w:r w:rsidR="001524E1" w:rsidRPr="007B61A2">
        <w:rPr>
          <w:rFonts w:ascii="Times New Roman" w:hAnsi="Times New Roman"/>
          <w:sz w:val="28"/>
          <w:szCs w:val="28"/>
        </w:rPr>
        <w:t>.1 Минимальные размеры окладов</w:t>
      </w:r>
      <w:r w:rsidR="009A7481" w:rsidRPr="009A7481">
        <w:rPr>
          <w:rFonts w:ascii="Times New Roman" w:hAnsi="Times New Roman"/>
          <w:sz w:val="28"/>
          <w:szCs w:val="28"/>
        </w:rPr>
        <w:t xml:space="preserve"> </w:t>
      </w:r>
      <w:r w:rsidR="009A7481" w:rsidRPr="007B61A2">
        <w:rPr>
          <w:rFonts w:ascii="Times New Roman" w:hAnsi="Times New Roman"/>
          <w:sz w:val="28"/>
          <w:szCs w:val="28"/>
        </w:rPr>
        <w:t xml:space="preserve">Директор (начальник, </w:t>
      </w:r>
      <w:proofErr w:type="gramStart"/>
      <w:r w:rsidR="009A7481" w:rsidRPr="007B61A2">
        <w:rPr>
          <w:rFonts w:ascii="Times New Roman" w:hAnsi="Times New Roman"/>
          <w:sz w:val="28"/>
          <w:szCs w:val="28"/>
        </w:rPr>
        <w:t>заведующий) филиала</w:t>
      </w:r>
      <w:proofErr w:type="gramEnd"/>
      <w:r w:rsidR="009A7481" w:rsidRPr="007B61A2">
        <w:rPr>
          <w:rFonts w:ascii="Times New Roman" w:hAnsi="Times New Roman"/>
          <w:sz w:val="28"/>
          <w:szCs w:val="28"/>
        </w:rPr>
        <w:t>, другого обособленного структурного подразделения</w:t>
      </w:r>
      <w:r w:rsidR="001524E1" w:rsidRPr="007B61A2">
        <w:rPr>
          <w:rFonts w:ascii="Times New Roman" w:hAnsi="Times New Roman"/>
          <w:sz w:val="28"/>
          <w:szCs w:val="28"/>
        </w:rPr>
        <w:t>, устанавливаются на основе отнесения занимаемых ими должностей к ПКГ и указаны в приложении №1 к настоящему Положению.</w:t>
      </w:r>
    </w:p>
    <w:p w:rsidR="001524E1" w:rsidRPr="007B61A2" w:rsidRDefault="00BE75B5" w:rsidP="00BE75B5">
      <w:pPr>
        <w:pStyle w:val="a3"/>
        <w:ind w:firstLine="709"/>
        <w:rPr>
          <w:rFonts w:ascii="Times New Roman" w:hAnsi="Times New Roman"/>
          <w:sz w:val="28"/>
          <w:szCs w:val="28"/>
        </w:rPr>
      </w:pPr>
      <w:r>
        <w:rPr>
          <w:rFonts w:ascii="Times New Roman" w:hAnsi="Times New Roman"/>
          <w:sz w:val="28"/>
          <w:szCs w:val="28"/>
        </w:rPr>
        <w:t>2.4</w:t>
      </w:r>
      <w:r w:rsidR="001524E1" w:rsidRPr="007B61A2">
        <w:rPr>
          <w:rFonts w:ascii="Times New Roman" w:hAnsi="Times New Roman"/>
          <w:sz w:val="28"/>
          <w:szCs w:val="28"/>
        </w:rPr>
        <w:t>.2  Работникам, занимающим должности служащих, устанавливаются повышающие коэффициенты:</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персональный повышающий коэффициент к окладу (должностному окладу);</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повышающий коэффициент к окладу (должностному окладу) по занимаемой должности.</w:t>
      </w:r>
    </w:p>
    <w:p w:rsidR="001524E1" w:rsidRPr="007B61A2" w:rsidRDefault="00BE75B5" w:rsidP="00BE75B5">
      <w:pPr>
        <w:pStyle w:val="a3"/>
        <w:ind w:firstLine="709"/>
        <w:rPr>
          <w:rFonts w:ascii="Times New Roman" w:hAnsi="Times New Roman"/>
          <w:sz w:val="28"/>
          <w:szCs w:val="28"/>
        </w:rPr>
      </w:pPr>
      <w:r>
        <w:rPr>
          <w:rFonts w:ascii="Times New Roman" w:hAnsi="Times New Roman"/>
          <w:sz w:val="28"/>
          <w:szCs w:val="28"/>
        </w:rPr>
        <w:lastRenderedPageBreak/>
        <w:t>2.4</w:t>
      </w:r>
      <w:r w:rsidR="001524E1" w:rsidRPr="007B61A2">
        <w:rPr>
          <w:rFonts w:ascii="Times New Roman" w:hAnsi="Times New Roman"/>
          <w:sz w:val="28"/>
          <w:szCs w:val="28"/>
        </w:rPr>
        <w:t>.3 Размер персонального повышающего коэффициента к окладу</w:t>
      </w:r>
      <w:r w:rsidR="007B61A2">
        <w:rPr>
          <w:rFonts w:ascii="Times New Roman" w:hAnsi="Times New Roman"/>
          <w:sz w:val="28"/>
          <w:szCs w:val="28"/>
        </w:rPr>
        <w:t xml:space="preserve"> (должностному окладу) - до 4,0 </w:t>
      </w:r>
      <w:r w:rsidR="00881CDE">
        <w:rPr>
          <w:rFonts w:ascii="Times New Roman" w:hAnsi="Times New Roman"/>
          <w:sz w:val="28"/>
          <w:szCs w:val="28"/>
        </w:rPr>
        <w:t xml:space="preserve"> </w:t>
      </w:r>
    </w:p>
    <w:p w:rsidR="001524E1" w:rsidRPr="007B61A2" w:rsidRDefault="00BE75B5" w:rsidP="00BE75B5">
      <w:pPr>
        <w:pStyle w:val="a3"/>
        <w:ind w:firstLine="709"/>
        <w:rPr>
          <w:rFonts w:ascii="Times New Roman" w:hAnsi="Times New Roman"/>
          <w:sz w:val="28"/>
          <w:szCs w:val="28"/>
        </w:rPr>
      </w:pPr>
      <w:r>
        <w:rPr>
          <w:rFonts w:ascii="Times New Roman" w:hAnsi="Times New Roman"/>
          <w:sz w:val="28"/>
          <w:szCs w:val="28"/>
        </w:rPr>
        <w:t>2.4</w:t>
      </w:r>
      <w:r w:rsidR="001524E1" w:rsidRPr="007B61A2">
        <w:rPr>
          <w:rFonts w:ascii="Times New Roman" w:hAnsi="Times New Roman"/>
          <w:sz w:val="28"/>
          <w:szCs w:val="28"/>
        </w:rPr>
        <w:t>.4. Порядок и условия проведения аттестации  служащих, занимающих должности, предусматривающие категорирование устанавливаются коллективным договором, локальными нормативными актами.</w:t>
      </w:r>
    </w:p>
    <w:p w:rsidR="001524E1" w:rsidRPr="007B61A2" w:rsidRDefault="001524E1" w:rsidP="00BE75B5">
      <w:pPr>
        <w:pStyle w:val="a3"/>
        <w:ind w:firstLine="709"/>
        <w:rPr>
          <w:rFonts w:ascii="Times New Roman" w:hAnsi="Times New Roman"/>
          <w:b/>
          <w:bCs/>
          <w:sz w:val="28"/>
          <w:szCs w:val="28"/>
        </w:rPr>
      </w:pPr>
    </w:p>
    <w:p w:rsidR="001524E1" w:rsidRPr="007B61A2" w:rsidRDefault="00BE75B5" w:rsidP="00BE75B5">
      <w:pPr>
        <w:pStyle w:val="a3"/>
        <w:ind w:firstLine="709"/>
        <w:rPr>
          <w:rFonts w:ascii="Times New Roman" w:hAnsi="Times New Roman"/>
          <w:b/>
          <w:bCs/>
          <w:sz w:val="28"/>
          <w:szCs w:val="28"/>
        </w:rPr>
      </w:pPr>
      <w:r>
        <w:rPr>
          <w:rFonts w:ascii="Times New Roman" w:hAnsi="Times New Roman"/>
          <w:b/>
          <w:bCs/>
          <w:sz w:val="28"/>
          <w:szCs w:val="28"/>
        </w:rPr>
        <w:t>2.5</w:t>
      </w:r>
      <w:r w:rsidR="001524E1" w:rsidRPr="007B61A2">
        <w:rPr>
          <w:rFonts w:ascii="Times New Roman" w:hAnsi="Times New Roman"/>
          <w:b/>
          <w:bCs/>
          <w:sz w:val="28"/>
          <w:szCs w:val="28"/>
        </w:rPr>
        <w:t>. Порядок и условия оплаты труда работников, осуществляющих профессиональную деятельность по профессиям рабочих</w:t>
      </w:r>
    </w:p>
    <w:p w:rsidR="001524E1" w:rsidRPr="007B61A2" w:rsidRDefault="00BE75B5" w:rsidP="00BE75B5">
      <w:pPr>
        <w:pStyle w:val="a3"/>
        <w:ind w:firstLine="709"/>
        <w:rPr>
          <w:rFonts w:ascii="Times New Roman" w:hAnsi="Times New Roman"/>
          <w:sz w:val="28"/>
          <w:szCs w:val="28"/>
        </w:rPr>
      </w:pPr>
      <w:r>
        <w:rPr>
          <w:rFonts w:ascii="Times New Roman" w:hAnsi="Times New Roman"/>
          <w:sz w:val="28"/>
          <w:szCs w:val="28"/>
        </w:rPr>
        <w:t>2.5</w:t>
      </w:r>
      <w:r w:rsidR="001524E1" w:rsidRPr="007B61A2">
        <w:rPr>
          <w:rFonts w:ascii="Times New Roman" w:hAnsi="Times New Roman"/>
          <w:sz w:val="28"/>
          <w:szCs w:val="28"/>
        </w:rPr>
        <w:t>.1. Минимальный размер окладов (должностных окладов) работников, осуществляющих профессиональную деятельность по профессиям рабочих, устанавливаются на основе отнесения занимаемых ими должностей к ПКГ и указаны в приложении № 2 к настоящему Положению.</w:t>
      </w:r>
    </w:p>
    <w:p w:rsidR="001524E1" w:rsidRPr="007B61A2" w:rsidRDefault="00BE75B5" w:rsidP="00BE75B5">
      <w:pPr>
        <w:pStyle w:val="a3"/>
        <w:ind w:firstLine="709"/>
        <w:rPr>
          <w:rFonts w:ascii="Times New Roman" w:hAnsi="Times New Roman"/>
          <w:sz w:val="28"/>
          <w:szCs w:val="28"/>
        </w:rPr>
      </w:pPr>
      <w:r>
        <w:rPr>
          <w:rFonts w:ascii="Times New Roman" w:hAnsi="Times New Roman"/>
          <w:sz w:val="28"/>
          <w:szCs w:val="28"/>
        </w:rPr>
        <w:t>2.5</w:t>
      </w:r>
      <w:r w:rsidR="001524E1" w:rsidRPr="007B61A2">
        <w:rPr>
          <w:rFonts w:ascii="Times New Roman" w:hAnsi="Times New Roman"/>
          <w:sz w:val="28"/>
          <w:szCs w:val="28"/>
        </w:rPr>
        <w:t>.2. Работникам, осуществляющим профессиональную деятельность по профессиям рабочих, устанавливаются персональные повышающие коэффициенты к окладу (должностному окладу).</w:t>
      </w:r>
    </w:p>
    <w:p w:rsidR="001524E1" w:rsidRPr="007B61A2" w:rsidRDefault="00BE75B5" w:rsidP="00BE75B5">
      <w:pPr>
        <w:pStyle w:val="a3"/>
        <w:ind w:firstLine="709"/>
        <w:rPr>
          <w:rFonts w:ascii="Times New Roman" w:hAnsi="Times New Roman"/>
          <w:sz w:val="28"/>
          <w:szCs w:val="28"/>
        </w:rPr>
      </w:pPr>
      <w:r>
        <w:rPr>
          <w:rFonts w:ascii="Times New Roman" w:hAnsi="Times New Roman"/>
          <w:sz w:val="28"/>
          <w:szCs w:val="28"/>
        </w:rPr>
        <w:t>2.5</w:t>
      </w:r>
      <w:r w:rsidR="001524E1" w:rsidRPr="007B61A2">
        <w:rPr>
          <w:rFonts w:ascii="Times New Roman" w:hAnsi="Times New Roman"/>
          <w:sz w:val="28"/>
          <w:szCs w:val="28"/>
        </w:rPr>
        <w:t>.3. Размеры персонального повышающего коэффициента к окладу (должностному окладу):</w:t>
      </w:r>
      <w:r w:rsidR="007B61A2">
        <w:rPr>
          <w:rFonts w:ascii="Times New Roman" w:hAnsi="Times New Roman"/>
          <w:sz w:val="28"/>
          <w:szCs w:val="28"/>
        </w:rPr>
        <w:t xml:space="preserve"> </w:t>
      </w:r>
      <w:r w:rsidR="00881CDE">
        <w:rPr>
          <w:rFonts w:ascii="Times New Roman" w:hAnsi="Times New Roman"/>
          <w:sz w:val="28"/>
          <w:szCs w:val="28"/>
        </w:rPr>
        <w:t xml:space="preserve">на основании Приказа МКУ «СХО </w:t>
      </w:r>
      <w:proofErr w:type="spellStart"/>
      <w:r w:rsidR="00881CDE">
        <w:rPr>
          <w:rFonts w:ascii="Times New Roman" w:hAnsi="Times New Roman"/>
          <w:sz w:val="28"/>
          <w:szCs w:val="28"/>
        </w:rPr>
        <w:t>Хотемок</w:t>
      </w:r>
      <w:proofErr w:type="spellEnd"/>
      <w:r w:rsidR="00881CDE">
        <w:rPr>
          <w:rFonts w:ascii="Times New Roman" w:hAnsi="Times New Roman"/>
          <w:sz w:val="28"/>
          <w:szCs w:val="28"/>
        </w:rPr>
        <w:t xml:space="preserve">» </w:t>
      </w:r>
      <w:proofErr w:type="gramStart"/>
      <w:r w:rsidR="00881CDE">
        <w:rPr>
          <w:rFonts w:ascii="Times New Roman" w:hAnsi="Times New Roman"/>
          <w:sz w:val="28"/>
          <w:szCs w:val="28"/>
        </w:rPr>
        <w:t>согласованный</w:t>
      </w:r>
      <w:proofErr w:type="gramEnd"/>
      <w:r w:rsidR="00881CDE">
        <w:rPr>
          <w:rFonts w:ascii="Times New Roman" w:hAnsi="Times New Roman"/>
          <w:sz w:val="28"/>
          <w:szCs w:val="28"/>
        </w:rPr>
        <w:t xml:space="preserve"> с администрацией Верхнехотемльского сельсовета.</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по профессиям рабочих (кроме водителей автомобиля) - до 5,0;</w:t>
      </w:r>
      <w:r w:rsidR="007B61A2">
        <w:rPr>
          <w:rFonts w:ascii="Times New Roman" w:hAnsi="Times New Roman"/>
          <w:sz w:val="28"/>
          <w:szCs w:val="28"/>
        </w:rPr>
        <w:t xml:space="preserve"> </w:t>
      </w:r>
      <w:r w:rsidR="00881CDE">
        <w:rPr>
          <w:rFonts w:ascii="Times New Roman" w:hAnsi="Times New Roman"/>
          <w:sz w:val="28"/>
          <w:szCs w:val="28"/>
        </w:rPr>
        <w:t xml:space="preserve"> </w:t>
      </w:r>
      <w:r w:rsidR="007B61A2">
        <w:rPr>
          <w:rFonts w:ascii="Times New Roman" w:hAnsi="Times New Roman"/>
          <w:sz w:val="28"/>
          <w:szCs w:val="28"/>
        </w:rPr>
        <w:t xml:space="preserve"> Верхнехотемльского сельсовета.</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водитель автомобиля 1-го класса - до 7,5;</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водитель автомобиля 2-го класса - до 7,3;</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водитель автомобиля 3-го класса - до 7,0.</w:t>
      </w:r>
    </w:p>
    <w:p w:rsidR="001524E1" w:rsidRPr="007B61A2" w:rsidRDefault="001524E1" w:rsidP="00BE75B5">
      <w:pPr>
        <w:pStyle w:val="a3"/>
        <w:ind w:firstLine="709"/>
        <w:rPr>
          <w:rFonts w:ascii="Times New Roman" w:hAnsi="Times New Roman"/>
          <w:sz w:val="28"/>
          <w:szCs w:val="28"/>
        </w:rPr>
      </w:pPr>
    </w:p>
    <w:p w:rsidR="001524E1" w:rsidRPr="007B61A2" w:rsidRDefault="00BE75B5" w:rsidP="00BE75B5">
      <w:pPr>
        <w:pStyle w:val="a3"/>
        <w:ind w:firstLine="709"/>
        <w:rPr>
          <w:rFonts w:ascii="Times New Roman" w:hAnsi="Times New Roman"/>
          <w:b/>
          <w:bCs/>
          <w:sz w:val="28"/>
          <w:szCs w:val="28"/>
        </w:rPr>
      </w:pPr>
      <w:r>
        <w:rPr>
          <w:rFonts w:ascii="Times New Roman" w:hAnsi="Times New Roman"/>
          <w:b/>
          <w:bCs/>
          <w:sz w:val="28"/>
          <w:szCs w:val="28"/>
        </w:rPr>
        <w:t>2.6</w:t>
      </w:r>
      <w:r w:rsidR="001524E1" w:rsidRPr="007B61A2">
        <w:rPr>
          <w:rFonts w:ascii="Times New Roman" w:hAnsi="Times New Roman"/>
          <w:b/>
          <w:bCs/>
          <w:sz w:val="28"/>
          <w:szCs w:val="28"/>
        </w:rPr>
        <w:t>. Условия оплаты труда руководителя учреждения</w:t>
      </w:r>
    </w:p>
    <w:p w:rsidR="001524E1" w:rsidRPr="007B61A2" w:rsidRDefault="00BE75B5" w:rsidP="00BE75B5">
      <w:pPr>
        <w:pStyle w:val="a3"/>
        <w:ind w:firstLine="709"/>
        <w:rPr>
          <w:rFonts w:ascii="Times New Roman" w:hAnsi="Times New Roman"/>
          <w:sz w:val="28"/>
          <w:szCs w:val="28"/>
        </w:rPr>
      </w:pPr>
      <w:r>
        <w:rPr>
          <w:rFonts w:ascii="Times New Roman" w:hAnsi="Times New Roman"/>
          <w:bCs/>
          <w:sz w:val="28"/>
          <w:szCs w:val="28"/>
        </w:rPr>
        <w:t>2.6</w:t>
      </w:r>
      <w:r w:rsidR="001524E1" w:rsidRPr="007B61A2">
        <w:rPr>
          <w:rFonts w:ascii="Times New Roman" w:hAnsi="Times New Roman"/>
          <w:bCs/>
          <w:sz w:val="28"/>
          <w:szCs w:val="28"/>
        </w:rPr>
        <w:t>.1.</w:t>
      </w:r>
      <w:r w:rsidR="001524E1" w:rsidRPr="007B61A2">
        <w:rPr>
          <w:rFonts w:ascii="Times New Roman" w:hAnsi="Times New Roman"/>
          <w:b/>
          <w:bCs/>
          <w:sz w:val="28"/>
          <w:szCs w:val="28"/>
        </w:rPr>
        <w:t xml:space="preserve"> </w:t>
      </w:r>
      <w:r w:rsidR="001524E1" w:rsidRPr="007B61A2">
        <w:rPr>
          <w:rFonts w:ascii="Times New Roman" w:hAnsi="Times New Roman"/>
          <w:sz w:val="28"/>
          <w:szCs w:val="28"/>
        </w:rPr>
        <w:t>Заработная плата руководителя учреждения состоит из должностного оклада, повышающего  коэффициента, выплат компенсационного и</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стимулирующего характера.</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b/>
          <w:bCs/>
          <w:sz w:val="28"/>
          <w:szCs w:val="28"/>
        </w:rPr>
        <w:t xml:space="preserve"> </w:t>
      </w:r>
      <w:r w:rsidR="00BE75B5">
        <w:rPr>
          <w:rFonts w:ascii="Times New Roman" w:hAnsi="Times New Roman"/>
          <w:sz w:val="28"/>
          <w:szCs w:val="28"/>
        </w:rPr>
        <w:t>2.6</w:t>
      </w:r>
      <w:r w:rsidRPr="007B61A2">
        <w:rPr>
          <w:rFonts w:ascii="Times New Roman" w:hAnsi="Times New Roman"/>
          <w:sz w:val="28"/>
          <w:szCs w:val="28"/>
        </w:rPr>
        <w:t>.2. Минимальный размер окладов (должностных окладов) руководителя учреждения, осуществляющих профессиональную деятельность по профессиям рабочих, устанавливаются на основе отнесения занимаемых ими должностей к ПКГ и указаны в приложении № 1 к настоящему Положению.</w:t>
      </w:r>
    </w:p>
    <w:p w:rsidR="001524E1" w:rsidRPr="007B61A2" w:rsidRDefault="00BE75B5" w:rsidP="00BE75B5">
      <w:pPr>
        <w:pStyle w:val="a3"/>
        <w:ind w:firstLine="709"/>
        <w:rPr>
          <w:rFonts w:ascii="Times New Roman" w:hAnsi="Times New Roman"/>
          <w:sz w:val="28"/>
          <w:szCs w:val="28"/>
        </w:rPr>
      </w:pPr>
      <w:r>
        <w:rPr>
          <w:rFonts w:ascii="Times New Roman" w:hAnsi="Times New Roman"/>
          <w:sz w:val="28"/>
          <w:szCs w:val="28"/>
        </w:rPr>
        <w:t>2.6</w:t>
      </w:r>
      <w:r w:rsidR="001524E1" w:rsidRPr="007B61A2">
        <w:rPr>
          <w:rFonts w:ascii="Times New Roman" w:hAnsi="Times New Roman"/>
          <w:sz w:val="28"/>
          <w:szCs w:val="28"/>
        </w:rPr>
        <w:t>.3. Руководителю, осуществляющему  профессиональную деятельность по профессиям руководителя учреждения, устанавливаются персональный повышающий коэффициент к окла</w:t>
      </w:r>
      <w:r w:rsidR="00881CDE">
        <w:rPr>
          <w:rFonts w:ascii="Times New Roman" w:hAnsi="Times New Roman"/>
          <w:sz w:val="28"/>
          <w:szCs w:val="28"/>
        </w:rPr>
        <w:t>ду (должностному окладу) до 4.0,</w:t>
      </w:r>
      <w:r w:rsidR="00881CDE" w:rsidRPr="00881CDE">
        <w:rPr>
          <w:rFonts w:ascii="Times New Roman" w:hAnsi="Times New Roman"/>
          <w:sz w:val="28"/>
          <w:szCs w:val="28"/>
        </w:rPr>
        <w:t xml:space="preserve"> </w:t>
      </w:r>
      <w:r w:rsidR="00881CDE">
        <w:rPr>
          <w:rFonts w:ascii="Times New Roman" w:hAnsi="Times New Roman"/>
          <w:sz w:val="28"/>
          <w:szCs w:val="28"/>
        </w:rPr>
        <w:t>на основании Распоряжения администрации Верхнехотемльского  сельсовета т</w:t>
      </w:r>
      <w:proofErr w:type="gramStart"/>
      <w:r w:rsidR="00881CDE">
        <w:rPr>
          <w:rFonts w:ascii="Times New Roman" w:hAnsi="Times New Roman"/>
          <w:sz w:val="28"/>
          <w:szCs w:val="28"/>
        </w:rPr>
        <w:t>.е</w:t>
      </w:r>
      <w:proofErr w:type="gramEnd"/>
      <w:r w:rsidR="00881CDE">
        <w:rPr>
          <w:rFonts w:ascii="Times New Roman" w:hAnsi="Times New Roman"/>
          <w:sz w:val="28"/>
          <w:szCs w:val="28"/>
        </w:rPr>
        <w:t xml:space="preserve"> изменения штатного расписания</w:t>
      </w:r>
      <w:r w:rsidR="001524E1" w:rsidRPr="007B61A2">
        <w:rPr>
          <w:rFonts w:ascii="Times New Roman" w:hAnsi="Times New Roman"/>
          <w:sz w:val="28"/>
          <w:szCs w:val="28"/>
        </w:rPr>
        <w:t xml:space="preserve"> </w:t>
      </w:r>
    </w:p>
    <w:p w:rsidR="001524E1" w:rsidRPr="007B61A2" w:rsidRDefault="00BE75B5" w:rsidP="00BE75B5">
      <w:pPr>
        <w:pStyle w:val="a3"/>
        <w:ind w:firstLine="709"/>
        <w:rPr>
          <w:rFonts w:ascii="Times New Roman" w:hAnsi="Times New Roman"/>
          <w:sz w:val="28"/>
          <w:szCs w:val="28"/>
        </w:rPr>
      </w:pPr>
      <w:r>
        <w:rPr>
          <w:rFonts w:ascii="Times New Roman" w:hAnsi="Times New Roman"/>
          <w:sz w:val="28"/>
          <w:szCs w:val="28"/>
        </w:rPr>
        <w:t>2.6</w:t>
      </w:r>
      <w:r w:rsidR="001524E1" w:rsidRPr="007B61A2">
        <w:rPr>
          <w:rFonts w:ascii="Times New Roman" w:hAnsi="Times New Roman"/>
          <w:sz w:val="28"/>
          <w:szCs w:val="28"/>
        </w:rPr>
        <w:t>.4. Руководителю учреждения выплаты стимулирующего и компенсационного характера устанавливаются Администрацией Верхнехотемльского сельсовета Фате</w:t>
      </w:r>
      <w:r w:rsidR="009A7481">
        <w:rPr>
          <w:rFonts w:ascii="Times New Roman" w:hAnsi="Times New Roman"/>
          <w:sz w:val="28"/>
          <w:szCs w:val="28"/>
        </w:rPr>
        <w:t>жского района  Курской области, на основании утвержденного штатного расписания.</w:t>
      </w:r>
      <w:r w:rsidR="001524E1" w:rsidRPr="007B61A2">
        <w:rPr>
          <w:rFonts w:ascii="Times New Roman" w:hAnsi="Times New Roman"/>
          <w:sz w:val="28"/>
          <w:szCs w:val="28"/>
        </w:rPr>
        <w:t xml:space="preserve"> </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 </w:t>
      </w:r>
    </w:p>
    <w:p w:rsidR="001524E1" w:rsidRPr="007B61A2" w:rsidRDefault="001524E1" w:rsidP="00BE75B5">
      <w:pPr>
        <w:pStyle w:val="a3"/>
        <w:ind w:firstLine="709"/>
        <w:rPr>
          <w:rFonts w:ascii="Times New Roman" w:hAnsi="Times New Roman"/>
          <w:b/>
          <w:bCs/>
          <w:sz w:val="28"/>
          <w:szCs w:val="28"/>
        </w:rPr>
      </w:pPr>
      <w:r w:rsidRPr="007B61A2">
        <w:rPr>
          <w:rFonts w:ascii="Times New Roman" w:hAnsi="Times New Roman"/>
          <w:b/>
          <w:bCs/>
          <w:sz w:val="28"/>
          <w:szCs w:val="28"/>
        </w:rPr>
        <w:t>III. ПОРЯДОК И УСЛОВИЯ УСТАНОВЛЕНИЯ</w:t>
      </w:r>
    </w:p>
    <w:p w:rsidR="001524E1" w:rsidRPr="007B61A2" w:rsidRDefault="001524E1" w:rsidP="00BE75B5">
      <w:pPr>
        <w:pStyle w:val="a3"/>
        <w:ind w:firstLine="709"/>
        <w:rPr>
          <w:rFonts w:ascii="Times New Roman" w:hAnsi="Times New Roman"/>
          <w:b/>
          <w:bCs/>
          <w:sz w:val="28"/>
          <w:szCs w:val="28"/>
        </w:rPr>
      </w:pPr>
      <w:r w:rsidRPr="007B61A2">
        <w:rPr>
          <w:rFonts w:ascii="Times New Roman" w:hAnsi="Times New Roman"/>
          <w:b/>
          <w:bCs/>
          <w:sz w:val="28"/>
          <w:szCs w:val="28"/>
        </w:rPr>
        <w:t>ВЫПЛАТ КОМПЕНСАЦИОННОГО ХАРАКТЕРА</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3.1. В соответствии с Трудовым </w:t>
      </w:r>
      <w:hyperlink r:id="rId13" w:history="1">
        <w:r w:rsidRPr="007B61A2">
          <w:rPr>
            <w:rStyle w:val="a4"/>
            <w:rFonts w:ascii="Times New Roman" w:hAnsi="Times New Roman"/>
            <w:sz w:val="28"/>
            <w:szCs w:val="28"/>
          </w:rPr>
          <w:t>кодексом</w:t>
        </w:r>
      </w:hyperlink>
      <w:r w:rsidRPr="007B61A2">
        <w:rPr>
          <w:rFonts w:ascii="Times New Roman" w:hAnsi="Times New Roman"/>
          <w:sz w:val="28"/>
          <w:szCs w:val="28"/>
        </w:rPr>
        <w:t xml:space="preserve"> Российской Федерации и </w:t>
      </w:r>
      <w:hyperlink r:id="rId14" w:history="1">
        <w:r w:rsidRPr="007B61A2">
          <w:rPr>
            <w:rStyle w:val="a4"/>
            <w:rFonts w:ascii="Times New Roman" w:hAnsi="Times New Roman"/>
            <w:sz w:val="28"/>
            <w:szCs w:val="28"/>
          </w:rPr>
          <w:t>перечнем</w:t>
        </w:r>
      </w:hyperlink>
      <w:r w:rsidRPr="007B61A2">
        <w:rPr>
          <w:rFonts w:ascii="Times New Roman" w:hAnsi="Times New Roman"/>
          <w:sz w:val="28"/>
          <w:szCs w:val="28"/>
        </w:rPr>
        <w:t xml:space="preserve"> видов выплат компенсационного характера</w:t>
      </w:r>
      <w:proofErr w:type="gramStart"/>
      <w:r w:rsidRPr="007B61A2">
        <w:rPr>
          <w:rFonts w:ascii="Times New Roman" w:hAnsi="Times New Roman"/>
          <w:sz w:val="28"/>
          <w:szCs w:val="28"/>
        </w:rPr>
        <w:t xml:space="preserve"> ,</w:t>
      </w:r>
      <w:proofErr w:type="gramEnd"/>
      <w:r w:rsidRPr="007B61A2">
        <w:rPr>
          <w:rFonts w:ascii="Times New Roman" w:hAnsi="Times New Roman"/>
          <w:sz w:val="28"/>
          <w:szCs w:val="28"/>
        </w:rPr>
        <w:t xml:space="preserve"> работникам могут быть установлены следующие выплаты компенсационного характера:</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 выплаты за работу в условиях, отклоняющихся от нормальных (при выполнении работ различной квалификации, совмещении профессий </w:t>
      </w:r>
      <w:r w:rsidRPr="007B61A2">
        <w:rPr>
          <w:rFonts w:ascii="Times New Roman" w:hAnsi="Times New Roman"/>
          <w:sz w:val="28"/>
          <w:szCs w:val="28"/>
        </w:rPr>
        <w:lastRenderedPageBreak/>
        <w:t>(должностей), сверхурочной работе, работе в ночное время и при выполнении работ в других условиях, отклоняющихся от нормальных).</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3.2. Выплаты компенсационного характера устанавливаются к окладам (должностным окладам) работников, если иное не установлено федеральным законодательством, законами и иными нормативными правовыми актами Курской области.</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3.3. Выплаты компенсационного характера, размеры и условия их осуществления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3.4. </w:t>
      </w:r>
      <w:proofErr w:type="gramStart"/>
      <w:r w:rsidRPr="007B61A2">
        <w:rPr>
          <w:rFonts w:ascii="Times New Roman" w:hAnsi="Times New Roman"/>
          <w:sz w:val="28"/>
          <w:szCs w:val="28"/>
        </w:rPr>
        <w:t xml:space="preserve">Выплаты компенсационного характера в случаях выполнения работ в условиях, отклоняющихся от нормальных, устанавливаются с учетом </w:t>
      </w:r>
      <w:hyperlink r:id="rId15" w:history="1">
        <w:r w:rsidRPr="007B61A2">
          <w:rPr>
            <w:rStyle w:val="a4"/>
            <w:rFonts w:ascii="Times New Roman" w:hAnsi="Times New Roman"/>
            <w:sz w:val="28"/>
            <w:szCs w:val="28"/>
          </w:rPr>
          <w:t>статьи 149</w:t>
        </w:r>
      </w:hyperlink>
      <w:r w:rsidRPr="007B61A2">
        <w:rPr>
          <w:rFonts w:ascii="Times New Roman" w:hAnsi="Times New Roman"/>
          <w:sz w:val="28"/>
          <w:szCs w:val="28"/>
        </w:rPr>
        <w:t xml:space="preserve"> Трудового кодекса Российской Федерации.</w:t>
      </w:r>
      <w:proofErr w:type="gramEnd"/>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 </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3.5. Выплаты компенсационного характера устанавливаются за счет и в пределах фонда оплаты труда приказом руководителя учреждения.</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3.6 Выплаты компенсационного характера устанавливаются в процентном отношении к окладу (должностному окладу).</w:t>
      </w:r>
    </w:p>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b/>
          <w:bCs/>
          <w:sz w:val="28"/>
          <w:szCs w:val="28"/>
        </w:rPr>
      </w:pPr>
      <w:r w:rsidRPr="007B61A2">
        <w:rPr>
          <w:rFonts w:ascii="Times New Roman" w:hAnsi="Times New Roman"/>
          <w:b/>
          <w:bCs/>
          <w:sz w:val="28"/>
          <w:szCs w:val="28"/>
        </w:rPr>
        <w:t>IV. ПОРЯДОК И УСЛОВИЯ УСТАНОВЛЕНИЯ ВЫПЛАТ</w:t>
      </w:r>
    </w:p>
    <w:p w:rsidR="001524E1" w:rsidRPr="007B61A2" w:rsidRDefault="001524E1" w:rsidP="00BE75B5">
      <w:pPr>
        <w:pStyle w:val="a3"/>
        <w:ind w:firstLine="709"/>
        <w:rPr>
          <w:rFonts w:ascii="Times New Roman" w:hAnsi="Times New Roman"/>
          <w:b/>
          <w:bCs/>
          <w:sz w:val="28"/>
          <w:szCs w:val="28"/>
        </w:rPr>
      </w:pPr>
      <w:r w:rsidRPr="007B61A2">
        <w:rPr>
          <w:rFonts w:ascii="Times New Roman" w:hAnsi="Times New Roman"/>
          <w:b/>
          <w:bCs/>
          <w:sz w:val="28"/>
          <w:szCs w:val="28"/>
        </w:rPr>
        <w:t>СТИМУЛИРУЮЩЕГО ХАРАКТЕРА</w:t>
      </w:r>
    </w:p>
    <w:p w:rsidR="006A6E91" w:rsidRPr="007B61A2" w:rsidRDefault="006A6E9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r w:rsidRPr="007B61A2">
        <w:rPr>
          <w:rFonts w:ascii="Times New Roman" w:hAnsi="Times New Roman"/>
          <w:sz w:val="28"/>
          <w:szCs w:val="28"/>
        </w:rPr>
        <w:t xml:space="preserve">         </w:t>
      </w:r>
      <w:r w:rsidRPr="007B61A2">
        <w:rPr>
          <w:rFonts w:ascii="Times New Roman" w:hAnsi="Times New Roman"/>
          <w:b/>
          <w:bCs/>
          <w:sz w:val="28"/>
          <w:szCs w:val="28"/>
        </w:rPr>
        <w:t xml:space="preserve">4.1. </w:t>
      </w:r>
      <w:proofErr w:type="gramStart"/>
      <w:r w:rsidRPr="007B61A2">
        <w:rPr>
          <w:rFonts w:ascii="Times New Roman" w:hAnsi="Times New Roman"/>
          <w:b/>
          <w:bCs/>
          <w:sz w:val="28"/>
          <w:szCs w:val="28"/>
        </w:rPr>
        <w:t xml:space="preserve">В целях поощрения работников учреждения за выполненную работу в соответствии с </w:t>
      </w:r>
      <w:hyperlink r:id="rId16" w:history="1">
        <w:r w:rsidRPr="007B61A2">
          <w:rPr>
            <w:rStyle w:val="a4"/>
            <w:rFonts w:ascii="Times New Roman" w:hAnsi="Times New Roman"/>
            <w:b/>
            <w:bCs/>
            <w:sz w:val="28"/>
            <w:szCs w:val="28"/>
          </w:rPr>
          <w:t>перечнем</w:t>
        </w:r>
      </w:hyperlink>
      <w:r w:rsidRPr="007B61A2">
        <w:rPr>
          <w:rFonts w:ascii="Times New Roman" w:hAnsi="Times New Roman"/>
          <w:b/>
          <w:bCs/>
          <w:sz w:val="28"/>
          <w:szCs w:val="28"/>
        </w:rPr>
        <w:t xml:space="preserve"> видов выплат стимулирующего характера  на основании</w:t>
      </w:r>
      <w:proofErr w:type="gramEnd"/>
      <w:r w:rsidRPr="007B61A2">
        <w:rPr>
          <w:rFonts w:ascii="Times New Roman" w:hAnsi="Times New Roman"/>
          <w:b/>
          <w:bCs/>
          <w:sz w:val="28"/>
          <w:szCs w:val="28"/>
        </w:rPr>
        <w:t xml:space="preserve"> приказа (распоряжения) руководителя устанавливаются следующие виды выплат стимулирующего характера:</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выплаты за качество выполняемых работ;</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выплаты за стаж непрерывной работы, выслугу лет;</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премиальные выплаты по итогам работы.</w:t>
      </w:r>
    </w:p>
    <w:p w:rsidR="001524E1" w:rsidRPr="007B61A2" w:rsidRDefault="001524E1" w:rsidP="00BE75B5">
      <w:pPr>
        <w:pStyle w:val="a3"/>
        <w:ind w:firstLine="709"/>
        <w:rPr>
          <w:rFonts w:ascii="Times New Roman" w:hAnsi="Times New Roman"/>
          <w:sz w:val="28"/>
          <w:szCs w:val="28"/>
        </w:rPr>
      </w:pPr>
    </w:p>
    <w:p w:rsidR="001524E1" w:rsidRPr="007B61A2" w:rsidRDefault="00994E58" w:rsidP="00BE75B5">
      <w:pPr>
        <w:pStyle w:val="a3"/>
        <w:ind w:firstLine="709"/>
        <w:rPr>
          <w:rFonts w:ascii="Times New Roman" w:hAnsi="Times New Roman"/>
          <w:sz w:val="28"/>
          <w:szCs w:val="28"/>
        </w:rPr>
      </w:pPr>
      <w:r>
        <w:rPr>
          <w:rFonts w:ascii="Times New Roman" w:hAnsi="Times New Roman"/>
          <w:sz w:val="28"/>
          <w:szCs w:val="28"/>
        </w:rPr>
        <w:t>4.2</w:t>
      </w:r>
      <w:r w:rsidR="001524E1" w:rsidRPr="007B61A2">
        <w:rPr>
          <w:rFonts w:ascii="Times New Roman" w:hAnsi="Times New Roman"/>
          <w:sz w:val="28"/>
          <w:szCs w:val="28"/>
        </w:rPr>
        <w:t>. Надбавка за качество выполняемых работ устанавливается работникам ежемесячно с учетом разработанных учреждением критериев при условии выполнения в полном объеме и на высоком профессиональном уровне установленных плановых заданий и показателей, своевременной и качественной подготовки документов.</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Размер надбавки за качество выполняемых работ - до 100 процентов оклада (должностного оклада).</w:t>
      </w:r>
    </w:p>
    <w:p w:rsidR="001524E1" w:rsidRPr="007B61A2" w:rsidRDefault="00994E58" w:rsidP="00BE75B5">
      <w:pPr>
        <w:pStyle w:val="a3"/>
        <w:ind w:firstLine="709"/>
        <w:rPr>
          <w:rFonts w:ascii="Times New Roman" w:hAnsi="Times New Roman"/>
          <w:bCs/>
          <w:sz w:val="28"/>
          <w:szCs w:val="28"/>
        </w:rPr>
      </w:pPr>
      <w:r>
        <w:rPr>
          <w:rFonts w:ascii="Times New Roman" w:hAnsi="Times New Roman"/>
          <w:sz w:val="28"/>
          <w:szCs w:val="28"/>
        </w:rPr>
        <w:t>4.3</w:t>
      </w:r>
      <w:r w:rsidR="001524E1" w:rsidRPr="007B61A2">
        <w:rPr>
          <w:rFonts w:ascii="Times New Roman" w:hAnsi="Times New Roman"/>
          <w:bCs/>
          <w:sz w:val="28"/>
          <w:szCs w:val="28"/>
        </w:rPr>
        <w:t>. Надбавка к должностному окладу  за стаж непрерывной работы, выслугу лет   устанавливается в следующих размерах при стаже работы:</w:t>
      </w:r>
    </w:p>
    <w:p w:rsidR="001524E1" w:rsidRPr="007B61A2" w:rsidRDefault="001524E1" w:rsidP="00BE75B5">
      <w:pPr>
        <w:pStyle w:val="a3"/>
        <w:ind w:firstLine="709"/>
        <w:rPr>
          <w:rFonts w:ascii="Times New Roman" w:hAnsi="Times New Roman"/>
          <w:bCs/>
          <w:sz w:val="28"/>
          <w:szCs w:val="28"/>
        </w:rPr>
      </w:pPr>
      <w:r w:rsidRPr="007B61A2">
        <w:rPr>
          <w:rFonts w:ascii="Times New Roman" w:hAnsi="Times New Roman"/>
          <w:bCs/>
          <w:sz w:val="28"/>
          <w:szCs w:val="28"/>
        </w:rPr>
        <w:t>- от 1 года до 5 лет – 10%;</w:t>
      </w:r>
    </w:p>
    <w:p w:rsidR="001524E1" w:rsidRPr="007B61A2" w:rsidRDefault="001524E1" w:rsidP="00BE75B5">
      <w:pPr>
        <w:pStyle w:val="a3"/>
        <w:ind w:firstLine="709"/>
        <w:rPr>
          <w:rFonts w:ascii="Times New Roman" w:hAnsi="Times New Roman"/>
          <w:bCs/>
          <w:sz w:val="28"/>
          <w:szCs w:val="28"/>
        </w:rPr>
      </w:pPr>
      <w:r w:rsidRPr="007B61A2">
        <w:rPr>
          <w:rFonts w:ascii="Times New Roman" w:hAnsi="Times New Roman"/>
          <w:bCs/>
          <w:sz w:val="28"/>
          <w:szCs w:val="28"/>
        </w:rPr>
        <w:t>- от 5 лет до 10 лет – 15%;</w:t>
      </w:r>
    </w:p>
    <w:p w:rsidR="001524E1" w:rsidRPr="007B61A2" w:rsidRDefault="001524E1" w:rsidP="00BE75B5">
      <w:pPr>
        <w:pStyle w:val="a3"/>
        <w:ind w:firstLine="709"/>
        <w:rPr>
          <w:rFonts w:ascii="Times New Roman" w:hAnsi="Times New Roman"/>
          <w:bCs/>
          <w:sz w:val="28"/>
          <w:szCs w:val="28"/>
        </w:rPr>
      </w:pPr>
      <w:r w:rsidRPr="007B61A2">
        <w:rPr>
          <w:rFonts w:ascii="Times New Roman" w:hAnsi="Times New Roman"/>
          <w:bCs/>
          <w:sz w:val="28"/>
          <w:szCs w:val="28"/>
        </w:rPr>
        <w:t>- от 10 лет до 15 лет – 20%;</w:t>
      </w:r>
    </w:p>
    <w:p w:rsidR="001524E1" w:rsidRPr="007B61A2" w:rsidRDefault="001524E1" w:rsidP="00BE75B5">
      <w:pPr>
        <w:pStyle w:val="a3"/>
        <w:ind w:firstLine="709"/>
        <w:rPr>
          <w:rFonts w:ascii="Times New Roman" w:hAnsi="Times New Roman"/>
          <w:bCs/>
          <w:sz w:val="28"/>
          <w:szCs w:val="28"/>
        </w:rPr>
      </w:pPr>
      <w:r w:rsidRPr="007B61A2">
        <w:rPr>
          <w:rFonts w:ascii="Times New Roman" w:hAnsi="Times New Roman"/>
          <w:bCs/>
          <w:sz w:val="28"/>
          <w:szCs w:val="28"/>
        </w:rPr>
        <w:t>- свыше 15 лет – 30%.</w:t>
      </w:r>
    </w:p>
    <w:p w:rsidR="001524E1" w:rsidRPr="007B61A2" w:rsidRDefault="001524E1" w:rsidP="00BE75B5">
      <w:pPr>
        <w:pStyle w:val="a3"/>
        <w:ind w:firstLine="709"/>
        <w:rPr>
          <w:rFonts w:ascii="Times New Roman" w:hAnsi="Times New Roman"/>
          <w:bCs/>
          <w:sz w:val="28"/>
          <w:szCs w:val="28"/>
        </w:rPr>
      </w:pPr>
      <w:r w:rsidRPr="007B61A2">
        <w:rPr>
          <w:rFonts w:ascii="Times New Roman" w:hAnsi="Times New Roman"/>
          <w:bCs/>
          <w:sz w:val="28"/>
          <w:szCs w:val="28"/>
        </w:rPr>
        <w:t>Стаж работы, дающий право на получение надбавки за выслугу лет, определяется комиссией по установлению общего трудового стажа, состав которой утверждается руководителем Учреждения.</w:t>
      </w:r>
    </w:p>
    <w:p w:rsidR="006A6E91" w:rsidRPr="007B61A2" w:rsidRDefault="006A6E91" w:rsidP="00BE75B5">
      <w:pPr>
        <w:pStyle w:val="a3"/>
        <w:ind w:firstLine="709"/>
        <w:rPr>
          <w:rFonts w:ascii="Times New Roman" w:hAnsi="Times New Roman"/>
          <w:sz w:val="28"/>
          <w:szCs w:val="28"/>
        </w:rPr>
      </w:pPr>
      <w:r w:rsidRPr="007B61A2">
        <w:rPr>
          <w:rFonts w:ascii="Times New Roman" w:hAnsi="Times New Roman"/>
          <w:sz w:val="28"/>
          <w:szCs w:val="28"/>
        </w:rPr>
        <w:t xml:space="preserve">- Основным документом для определения стажа работы, дающего право </w:t>
      </w:r>
      <w:r w:rsidRPr="007B61A2">
        <w:rPr>
          <w:rFonts w:ascii="Times New Roman" w:hAnsi="Times New Roman"/>
          <w:sz w:val="28"/>
          <w:szCs w:val="28"/>
        </w:rPr>
        <w:br/>
        <w:t>на установление ежемесячной надбавки за выслугу лет, является трудовая книжка или иной документ, подтверждающий стаж работы в соответствующем учреждении.</w:t>
      </w:r>
    </w:p>
    <w:p w:rsidR="006A6E91" w:rsidRPr="007B61A2" w:rsidRDefault="006A6E91" w:rsidP="00BE75B5">
      <w:pPr>
        <w:pStyle w:val="a3"/>
        <w:ind w:firstLine="709"/>
        <w:rPr>
          <w:rFonts w:ascii="Times New Roman" w:hAnsi="Times New Roman"/>
          <w:sz w:val="28"/>
          <w:szCs w:val="28"/>
        </w:rPr>
      </w:pPr>
      <w:r w:rsidRPr="007B61A2">
        <w:rPr>
          <w:rFonts w:ascii="Times New Roman" w:hAnsi="Times New Roman"/>
          <w:sz w:val="28"/>
          <w:szCs w:val="28"/>
        </w:rPr>
        <w:lastRenderedPageBreak/>
        <w:t xml:space="preserve">- Для определения стажа работы, дающего право на установление </w:t>
      </w:r>
      <w:r w:rsidRPr="007B61A2">
        <w:rPr>
          <w:rFonts w:ascii="Times New Roman" w:hAnsi="Times New Roman"/>
          <w:sz w:val="28"/>
          <w:szCs w:val="28"/>
        </w:rPr>
        <w:br/>
        <w:t>ежемесячной надбавки за выслугу лет, указанные периоды суммируются независимо от перерывов в работе</w:t>
      </w:r>
    </w:p>
    <w:p w:rsidR="006A6E91" w:rsidRPr="007B61A2" w:rsidRDefault="006A6E91" w:rsidP="00BE75B5">
      <w:pPr>
        <w:pStyle w:val="a3"/>
        <w:ind w:firstLine="709"/>
        <w:rPr>
          <w:rFonts w:ascii="Times New Roman" w:hAnsi="Times New Roman"/>
          <w:sz w:val="28"/>
          <w:szCs w:val="28"/>
        </w:rPr>
      </w:pPr>
      <w:r w:rsidRPr="007B61A2">
        <w:rPr>
          <w:rFonts w:ascii="Times New Roman" w:hAnsi="Times New Roman"/>
          <w:sz w:val="28"/>
          <w:szCs w:val="28"/>
        </w:rPr>
        <w:t xml:space="preserve">- При переводе работника в Учреждение с должности муниципальной службы или должности, не отнесенной к должности муниципальной службы, </w:t>
      </w:r>
      <w:r w:rsidRPr="007B61A2">
        <w:rPr>
          <w:rFonts w:ascii="Times New Roman" w:hAnsi="Times New Roman"/>
          <w:sz w:val="28"/>
          <w:szCs w:val="28"/>
        </w:rPr>
        <w:br/>
        <w:t xml:space="preserve">и осуществляющей техническое обеспечение деятельности органов местного </w:t>
      </w:r>
      <w:r w:rsidRPr="007B61A2">
        <w:rPr>
          <w:rFonts w:ascii="Times New Roman" w:hAnsi="Times New Roman"/>
          <w:sz w:val="28"/>
          <w:szCs w:val="28"/>
        </w:rPr>
        <w:br/>
        <w:t>самоуправления, или из иного муниципального учреждения</w:t>
      </w:r>
      <w:proofErr w:type="gramStart"/>
      <w:r w:rsidRPr="007B61A2">
        <w:rPr>
          <w:rFonts w:ascii="Times New Roman" w:hAnsi="Times New Roman"/>
          <w:sz w:val="28"/>
          <w:szCs w:val="28"/>
        </w:rPr>
        <w:t xml:space="preserve">  ,</w:t>
      </w:r>
      <w:proofErr w:type="gramEnd"/>
      <w:r w:rsidRPr="007B61A2">
        <w:rPr>
          <w:rFonts w:ascii="Times New Roman" w:hAnsi="Times New Roman"/>
          <w:sz w:val="28"/>
          <w:szCs w:val="28"/>
        </w:rPr>
        <w:t xml:space="preserve"> ежемесячная надбавка за выслугу лет к должностному окладу сохраняется на прежнем уровне.</w:t>
      </w:r>
    </w:p>
    <w:p w:rsidR="001524E1" w:rsidRPr="007B61A2" w:rsidRDefault="006A6E91" w:rsidP="00BE75B5">
      <w:pPr>
        <w:pStyle w:val="a3"/>
        <w:ind w:firstLine="709"/>
        <w:rPr>
          <w:rFonts w:ascii="Times New Roman" w:hAnsi="Times New Roman"/>
          <w:bCs/>
          <w:sz w:val="28"/>
          <w:szCs w:val="28"/>
        </w:rPr>
      </w:pPr>
      <w:r w:rsidRPr="007B61A2">
        <w:rPr>
          <w:rFonts w:ascii="Times New Roman" w:hAnsi="Times New Roman"/>
          <w:sz w:val="28"/>
          <w:szCs w:val="28"/>
        </w:rPr>
        <w:t>-</w:t>
      </w:r>
      <w:r w:rsidRPr="007B61A2">
        <w:rPr>
          <w:rFonts w:ascii="Times New Roman" w:hAnsi="Times New Roman"/>
          <w:spacing w:val="-2"/>
          <w:sz w:val="28"/>
          <w:szCs w:val="28"/>
        </w:rPr>
        <w:t xml:space="preserve"> При совмещении профессий (должностей), расширении зон обслуживания</w:t>
      </w:r>
      <w:r w:rsidRPr="007B61A2">
        <w:rPr>
          <w:rFonts w:ascii="Times New Roman" w:hAnsi="Times New Roman"/>
          <w:sz w:val="28"/>
          <w:szCs w:val="28"/>
        </w:rPr>
        <w:t xml:space="preserve">, увеличении объема работы или исполнении обязанностей временно отсутствующего работника ежемесячная надбавка за выслугу лет применяется только к окладу </w:t>
      </w:r>
      <w:r w:rsidRPr="007B61A2">
        <w:rPr>
          <w:rFonts w:ascii="Times New Roman" w:hAnsi="Times New Roman"/>
          <w:sz w:val="28"/>
          <w:szCs w:val="28"/>
        </w:rPr>
        <w:br/>
        <w:t>по основной работе.</w:t>
      </w:r>
    </w:p>
    <w:p w:rsidR="001524E1" w:rsidRPr="007B61A2" w:rsidRDefault="00881CDE" w:rsidP="00BE75B5">
      <w:pPr>
        <w:pStyle w:val="a3"/>
        <w:ind w:firstLine="709"/>
        <w:rPr>
          <w:rFonts w:ascii="Times New Roman" w:hAnsi="Times New Roman"/>
          <w:bCs/>
          <w:sz w:val="28"/>
          <w:szCs w:val="28"/>
        </w:rPr>
      </w:pPr>
      <w:r>
        <w:rPr>
          <w:rFonts w:ascii="Times New Roman" w:hAnsi="Times New Roman"/>
          <w:bCs/>
          <w:sz w:val="28"/>
          <w:szCs w:val="28"/>
        </w:rPr>
        <w:t>-</w:t>
      </w:r>
      <w:r w:rsidR="001524E1" w:rsidRPr="007B61A2">
        <w:rPr>
          <w:rFonts w:ascii="Times New Roman" w:hAnsi="Times New Roman"/>
          <w:bCs/>
          <w:sz w:val="28"/>
          <w:szCs w:val="28"/>
        </w:rPr>
        <w:t>Назначение надбавки за выслугу лет производится приказом руководителя Учреждения  на основании  протокола комиссии по установлению трудового стажа.</w:t>
      </w:r>
    </w:p>
    <w:p w:rsidR="001524E1" w:rsidRPr="007B61A2" w:rsidRDefault="00881CDE" w:rsidP="00BE75B5">
      <w:pPr>
        <w:pStyle w:val="a3"/>
        <w:ind w:firstLine="709"/>
        <w:rPr>
          <w:rFonts w:ascii="Times New Roman" w:hAnsi="Times New Roman"/>
          <w:iCs/>
          <w:sz w:val="28"/>
          <w:szCs w:val="28"/>
        </w:rPr>
      </w:pPr>
      <w:r>
        <w:rPr>
          <w:rFonts w:ascii="Times New Roman" w:hAnsi="Times New Roman"/>
          <w:bCs/>
          <w:sz w:val="28"/>
          <w:szCs w:val="28"/>
        </w:rPr>
        <w:t>-</w:t>
      </w:r>
      <w:r w:rsidR="001524E1" w:rsidRPr="007B61A2">
        <w:rPr>
          <w:rFonts w:ascii="Times New Roman" w:hAnsi="Times New Roman"/>
          <w:bCs/>
          <w:sz w:val="28"/>
          <w:szCs w:val="28"/>
        </w:rPr>
        <w:t>Надбавка за выслугу лет выплачивается ежемесячно с момента возникновения права на её назначение.</w:t>
      </w:r>
    </w:p>
    <w:p w:rsidR="001524E1" w:rsidRPr="007B61A2" w:rsidRDefault="00881CDE" w:rsidP="00BE75B5">
      <w:pPr>
        <w:pStyle w:val="a3"/>
        <w:ind w:firstLine="709"/>
        <w:rPr>
          <w:rFonts w:ascii="Times New Roman" w:hAnsi="Times New Roman"/>
          <w:bCs/>
          <w:sz w:val="28"/>
          <w:szCs w:val="28"/>
        </w:rPr>
      </w:pPr>
      <w:r>
        <w:rPr>
          <w:rFonts w:ascii="Times New Roman" w:hAnsi="Times New Roman"/>
          <w:iCs/>
          <w:sz w:val="28"/>
          <w:szCs w:val="28"/>
        </w:rPr>
        <w:t>-</w:t>
      </w:r>
      <w:r w:rsidR="001524E1" w:rsidRPr="007B61A2">
        <w:rPr>
          <w:rFonts w:ascii="Times New Roman" w:hAnsi="Times New Roman"/>
          <w:iCs/>
          <w:sz w:val="28"/>
          <w:szCs w:val="28"/>
        </w:rPr>
        <w:t xml:space="preserve"> Изменение размера выплаты за стаж </w:t>
      </w:r>
      <w:r w:rsidR="001524E1" w:rsidRPr="007B61A2">
        <w:rPr>
          <w:rFonts w:ascii="Times New Roman" w:hAnsi="Times New Roman"/>
          <w:bCs/>
          <w:iCs/>
          <w:sz w:val="28"/>
          <w:szCs w:val="28"/>
        </w:rPr>
        <w:t>непрерывной</w:t>
      </w:r>
      <w:r w:rsidR="001524E1" w:rsidRPr="007B61A2">
        <w:rPr>
          <w:rFonts w:ascii="Times New Roman" w:hAnsi="Times New Roman"/>
          <w:iCs/>
          <w:sz w:val="28"/>
          <w:szCs w:val="28"/>
        </w:rPr>
        <w:t xml:space="preserve"> работы, выслугу лет  производится со дня достижения  соответствующего стажа, дающего право на увеличение размера выплаты. </w:t>
      </w:r>
    </w:p>
    <w:p w:rsidR="001524E1" w:rsidRPr="007B61A2" w:rsidRDefault="00881CDE" w:rsidP="00BE75B5">
      <w:pPr>
        <w:pStyle w:val="a3"/>
        <w:ind w:firstLine="709"/>
        <w:rPr>
          <w:rFonts w:ascii="Times New Roman" w:hAnsi="Times New Roman"/>
          <w:bCs/>
          <w:sz w:val="28"/>
          <w:szCs w:val="28"/>
        </w:rPr>
      </w:pPr>
      <w:r>
        <w:rPr>
          <w:rFonts w:ascii="Times New Roman" w:hAnsi="Times New Roman"/>
          <w:bCs/>
          <w:sz w:val="28"/>
          <w:szCs w:val="28"/>
        </w:rPr>
        <w:t>-</w:t>
      </w:r>
      <w:r w:rsidR="001524E1" w:rsidRPr="007B61A2">
        <w:rPr>
          <w:rFonts w:ascii="Times New Roman" w:hAnsi="Times New Roman"/>
          <w:bCs/>
          <w:sz w:val="28"/>
          <w:szCs w:val="28"/>
        </w:rPr>
        <w:t>Надбавка за выслугу лет начисляется исходя из должностного оклада работника без учета доплат и надбавок.</w:t>
      </w:r>
    </w:p>
    <w:p w:rsidR="001524E1" w:rsidRPr="007B61A2" w:rsidRDefault="00881CDE" w:rsidP="00BE75B5">
      <w:pPr>
        <w:pStyle w:val="a3"/>
        <w:ind w:firstLine="709"/>
        <w:rPr>
          <w:rFonts w:ascii="Times New Roman" w:hAnsi="Times New Roman"/>
          <w:bCs/>
          <w:sz w:val="28"/>
          <w:szCs w:val="28"/>
        </w:rPr>
      </w:pPr>
      <w:r>
        <w:rPr>
          <w:rFonts w:ascii="Times New Roman" w:hAnsi="Times New Roman"/>
          <w:bCs/>
          <w:sz w:val="28"/>
          <w:szCs w:val="28"/>
        </w:rPr>
        <w:t>-</w:t>
      </w:r>
      <w:r w:rsidR="001524E1" w:rsidRPr="007B61A2">
        <w:rPr>
          <w:rFonts w:ascii="Times New Roman" w:hAnsi="Times New Roman"/>
          <w:bCs/>
          <w:sz w:val="28"/>
          <w:szCs w:val="28"/>
        </w:rPr>
        <w:t>На период испытательного срока надбавка к должностному окладу за стаж непрерывной работы, выслугу лет не устанавливается.</w:t>
      </w:r>
    </w:p>
    <w:p w:rsidR="001524E1" w:rsidRPr="007B61A2" w:rsidRDefault="00994E58" w:rsidP="00BE75B5">
      <w:pPr>
        <w:pStyle w:val="a3"/>
        <w:ind w:firstLine="709"/>
        <w:rPr>
          <w:rFonts w:ascii="Times New Roman" w:hAnsi="Times New Roman"/>
          <w:sz w:val="28"/>
          <w:szCs w:val="28"/>
        </w:rPr>
      </w:pPr>
      <w:r>
        <w:rPr>
          <w:rFonts w:ascii="Times New Roman" w:hAnsi="Times New Roman"/>
          <w:sz w:val="28"/>
          <w:szCs w:val="28"/>
        </w:rPr>
        <w:t>4.4</w:t>
      </w:r>
      <w:r w:rsidR="001524E1" w:rsidRPr="007B61A2">
        <w:rPr>
          <w:rFonts w:ascii="Times New Roman" w:hAnsi="Times New Roman"/>
          <w:sz w:val="28"/>
          <w:szCs w:val="28"/>
        </w:rPr>
        <w:t>. Выплаты стимулирующего характера производятся по решению руководителя учреждения в пределах бюджетных ассигнований на оплату труда работников учреждения.</w:t>
      </w:r>
    </w:p>
    <w:p w:rsidR="001524E1" w:rsidRPr="007B61A2" w:rsidRDefault="00994E58" w:rsidP="00BE75B5">
      <w:pPr>
        <w:pStyle w:val="a3"/>
        <w:ind w:firstLine="709"/>
        <w:rPr>
          <w:rFonts w:ascii="Times New Roman" w:hAnsi="Times New Roman"/>
          <w:sz w:val="28"/>
          <w:szCs w:val="28"/>
        </w:rPr>
      </w:pPr>
      <w:r>
        <w:rPr>
          <w:rFonts w:ascii="Times New Roman" w:hAnsi="Times New Roman"/>
          <w:iCs/>
          <w:sz w:val="28"/>
          <w:szCs w:val="28"/>
        </w:rPr>
        <w:t>4.5</w:t>
      </w:r>
      <w:r w:rsidR="001524E1" w:rsidRPr="007B61A2">
        <w:rPr>
          <w:rFonts w:ascii="Times New Roman" w:hAnsi="Times New Roman"/>
          <w:iCs/>
          <w:sz w:val="28"/>
          <w:szCs w:val="28"/>
        </w:rPr>
        <w:t>. Порядок и условия осуществления выплат стимулирующего характера работникам, а также их размеры устанавливаются коллективным договором, соглашениями, локальными нормативными актами.</w:t>
      </w:r>
    </w:p>
    <w:p w:rsidR="001524E1" w:rsidRPr="007B61A2" w:rsidRDefault="00994E58" w:rsidP="00BE75B5">
      <w:pPr>
        <w:pStyle w:val="a3"/>
        <w:ind w:firstLine="709"/>
        <w:rPr>
          <w:rFonts w:ascii="Times New Roman" w:hAnsi="Times New Roman"/>
          <w:iCs/>
          <w:sz w:val="28"/>
          <w:szCs w:val="28"/>
        </w:rPr>
      </w:pPr>
      <w:r>
        <w:rPr>
          <w:rFonts w:ascii="Times New Roman" w:hAnsi="Times New Roman"/>
          <w:iCs/>
          <w:sz w:val="28"/>
          <w:szCs w:val="28"/>
        </w:rPr>
        <w:t>4.6</w:t>
      </w:r>
      <w:r w:rsidR="001524E1" w:rsidRPr="007B61A2">
        <w:rPr>
          <w:rFonts w:ascii="Times New Roman" w:hAnsi="Times New Roman"/>
          <w:iCs/>
          <w:sz w:val="28"/>
          <w:szCs w:val="28"/>
        </w:rPr>
        <w:t>. Конкретный размер выплаты стимулирующего характера по итогам работы определяется в процентах к окладу (должностному окладу) без учета повышающих коэффициентов по соответствующим квалификационным уровням ПКГ работника.</w:t>
      </w:r>
    </w:p>
    <w:p w:rsidR="001524E1" w:rsidRPr="007B61A2" w:rsidRDefault="00994E58" w:rsidP="00BE75B5">
      <w:pPr>
        <w:pStyle w:val="a3"/>
        <w:ind w:firstLine="709"/>
        <w:rPr>
          <w:rFonts w:ascii="Times New Roman" w:hAnsi="Times New Roman"/>
          <w:sz w:val="28"/>
          <w:szCs w:val="28"/>
        </w:rPr>
      </w:pPr>
      <w:r>
        <w:rPr>
          <w:rFonts w:ascii="Times New Roman" w:hAnsi="Times New Roman"/>
          <w:sz w:val="28"/>
          <w:szCs w:val="28"/>
        </w:rPr>
        <w:t>4.7</w:t>
      </w:r>
      <w:r w:rsidR="001524E1" w:rsidRPr="007B61A2">
        <w:rPr>
          <w:rFonts w:ascii="Times New Roman" w:hAnsi="Times New Roman"/>
          <w:sz w:val="28"/>
          <w:szCs w:val="28"/>
        </w:rPr>
        <w:t>. В целях поощрения работников за выполненную работу могут быть установлены следующие премиальные выплаты:</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премии по итогам работы (за месяц, квартал, полугодие, 9 месяцев, год);</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премия за образцовое качество выполняемых работ.</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Премирование осуществляется по решению руководителя учреждения в пределах бюджетных ассигнований на оплату труда работников учреждения.</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iCs/>
          <w:sz w:val="28"/>
          <w:szCs w:val="28"/>
        </w:rPr>
        <w:t>Премирование работников учреждения осуществляется на основе Положения о премировании, утверждаемого локальным нормативным актом учреждения.</w:t>
      </w:r>
    </w:p>
    <w:p w:rsidR="001524E1" w:rsidRPr="007B61A2" w:rsidRDefault="00994E58" w:rsidP="00BE75B5">
      <w:pPr>
        <w:pStyle w:val="a3"/>
        <w:ind w:firstLine="709"/>
        <w:rPr>
          <w:rFonts w:ascii="Times New Roman" w:hAnsi="Times New Roman"/>
          <w:sz w:val="28"/>
          <w:szCs w:val="28"/>
        </w:rPr>
      </w:pPr>
      <w:r>
        <w:rPr>
          <w:rFonts w:ascii="Times New Roman" w:hAnsi="Times New Roman"/>
          <w:sz w:val="28"/>
          <w:szCs w:val="28"/>
        </w:rPr>
        <w:t>4.8</w:t>
      </w:r>
      <w:r w:rsidR="001524E1" w:rsidRPr="007B61A2">
        <w:rPr>
          <w:rFonts w:ascii="Times New Roman" w:hAnsi="Times New Roman"/>
          <w:sz w:val="28"/>
          <w:szCs w:val="28"/>
        </w:rPr>
        <w:t>. Премия по итогам работы (за месяц, квартал, полугодие, 9 месяцев, год) выплачивается с целью поощрения работников за общие результаты труда по итогам работы за отчетный период.</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При премировании учитываются:</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успешное и добросовестное исполнение работником своих должностных обязанностей в соответствующем периоде;</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lastRenderedPageBreak/>
        <w:t>- инициатива, творчество и применение в работе современных форм и методов организации труда;</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выполнение порученной работы, связанной с обеспечением рабочего процесса или уставной деятельности учреждения;</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качественная подготовка и своевременная сдача отчетности;</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оперативность и качественный результат труда;</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организация и проведение мероприятий, направленных на повышение авторитета и имиджа учреждения среди населения;</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непосредственное участие в реализации национальных проектов, федеральных и региональных целевых программ и т.д.;</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участие в течение месяца в выполнении важных работ, мероприятий.</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Конкретный размер премии определяется как в процентах к окладу (должностному окладу) работника, так и в абсолютном размере.</w:t>
      </w:r>
    </w:p>
    <w:p w:rsidR="001524E1" w:rsidRPr="007B61A2" w:rsidRDefault="00994E58" w:rsidP="00BE75B5">
      <w:pPr>
        <w:pStyle w:val="a3"/>
        <w:ind w:firstLine="709"/>
        <w:rPr>
          <w:rFonts w:ascii="Times New Roman" w:hAnsi="Times New Roman"/>
          <w:sz w:val="28"/>
          <w:szCs w:val="28"/>
        </w:rPr>
      </w:pPr>
      <w:r>
        <w:rPr>
          <w:rFonts w:ascii="Times New Roman" w:hAnsi="Times New Roman"/>
          <w:sz w:val="28"/>
          <w:szCs w:val="28"/>
        </w:rPr>
        <w:t>4.9</w:t>
      </w:r>
      <w:r w:rsidR="001524E1" w:rsidRPr="007B61A2">
        <w:rPr>
          <w:rFonts w:ascii="Times New Roman" w:hAnsi="Times New Roman"/>
          <w:sz w:val="28"/>
          <w:szCs w:val="28"/>
        </w:rPr>
        <w:t>. Премия за образцовое качество выполняемых работ выплачивается работникам единовременно за оперативность и профессионализм в решении вопросов, входящих в компетенцию работника.</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Размер премии устанавливается как в абсолютном значении, так и в процентном отношении к окладу (должностному окладу).</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Размеры премии руководителю учреждения устанавливаются администрацией Верхнехотемльского сельсовета Фатежского района Курской области.</w:t>
      </w:r>
    </w:p>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jc w:val="center"/>
        <w:rPr>
          <w:rFonts w:ascii="Times New Roman" w:hAnsi="Times New Roman"/>
          <w:b/>
          <w:sz w:val="28"/>
          <w:szCs w:val="28"/>
        </w:rPr>
      </w:pPr>
      <w:r w:rsidRPr="007B61A2">
        <w:rPr>
          <w:rFonts w:ascii="Times New Roman" w:hAnsi="Times New Roman"/>
          <w:b/>
          <w:sz w:val="28"/>
          <w:szCs w:val="28"/>
        </w:rPr>
        <w:t>V. ДРУГИЕ ВОПРОСЫ ОПЛАТЫ ТРУДА</w:t>
      </w:r>
    </w:p>
    <w:p w:rsidR="003B3E56" w:rsidRPr="007B61A2" w:rsidRDefault="003B3E56" w:rsidP="00BE75B5">
      <w:pPr>
        <w:pStyle w:val="a3"/>
        <w:ind w:firstLine="709"/>
        <w:jc w:val="center"/>
        <w:rPr>
          <w:rFonts w:ascii="Times New Roman" w:hAnsi="Times New Roman"/>
          <w:sz w:val="28"/>
          <w:szCs w:val="28"/>
        </w:rPr>
      </w:pPr>
    </w:p>
    <w:p w:rsidR="00A66E0A" w:rsidRPr="007B61A2" w:rsidRDefault="00A66E0A"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5.1</w:t>
      </w:r>
      <w:proofErr w:type="gramStart"/>
      <w:r w:rsidRPr="007B61A2">
        <w:rPr>
          <w:rFonts w:ascii="Times New Roman" w:hAnsi="Times New Roman" w:cs="Times New Roman"/>
          <w:sz w:val="28"/>
          <w:szCs w:val="28"/>
        </w:rPr>
        <w:t xml:space="preserve"> И</w:t>
      </w:r>
      <w:proofErr w:type="gramEnd"/>
      <w:r w:rsidRPr="007B61A2">
        <w:rPr>
          <w:rFonts w:ascii="Times New Roman" w:hAnsi="Times New Roman" w:cs="Times New Roman"/>
          <w:sz w:val="28"/>
          <w:szCs w:val="28"/>
        </w:rPr>
        <w:t>з фонда оплаты труда учреждения руководителю, работникам ежегодно выплачивается материальная помощь в размере двух должностных окладов.</w:t>
      </w:r>
    </w:p>
    <w:p w:rsidR="00A66E0A" w:rsidRPr="007B61A2" w:rsidRDefault="00A66E0A"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 xml:space="preserve">5.2. В пределах средств, выделенных учреждению на оплату труда, может </w:t>
      </w:r>
      <w:proofErr w:type="gramStart"/>
      <w:r w:rsidRPr="007B61A2">
        <w:rPr>
          <w:rFonts w:ascii="Times New Roman" w:hAnsi="Times New Roman" w:cs="Times New Roman"/>
          <w:sz w:val="28"/>
          <w:szCs w:val="28"/>
        </w:rPr>
        <w:t>выплачиваться материальная помощь</w:t>
      </w:r>
      <w:r w:rsidR="00F527A6" w:rsidRPr="007B61A2">
        <w:rPr>
          <w:rFonts w:ascii="Times New Roman" w:hAnsi="Times New Roman" w:cs="Times New Roman"/>
          <w:sz w:val="28"/>
          <w:szCs w:val="28"/>
        </w:rPr>
        <w:t xml:space="preserve"> не зависимо</w:t>
      </w:r>
      <w:proofErr w:type="gramEnd"/>
      <w:r w:rsidR="00F527A6" w:rsidRPr="007B61A2">
        <w:rPr>
          <w:rFonts w:ascii="Times New Roman" w:hAnsi="Times New Roman" w:cs="Times New Roman"/>
          <w:sz w:val="28"/>
          <w:szCs w:val="28"/>
        </w:rPr>
        <w:t xml:space="preserve"> от п.5.1</w:t>
      </w:r>
      <w:r w:rsidRPr="007B61A2">
        <w:rPr>
          <w:rFonts w:ascii="Times New Roman" w:hAnsi="Times New Roman" w:cs="Times New Roman"/>
          <w:sz w:val="28"/>
          <w:szCs w:val="28"/>
        </w:rPr>
        <w:t xml:space="preserve"> руководителю, работникам в размере </w:t>
      </w:r>
      <w:r w:rsidR="00F527A6" w:rsidRPr="007B61A2">
        <w:rPr>
          <w:rFonts w:ascii="Times New Roman" w:hAnsi="Times New Roman" w:cs="Times New Roman"/>
          <w:sz w:val="28"/>
          <w:szCs w:val="28"/>
        </w:rPr>
        <w:t xml:space="preserve">2-х </w:t>
      </w:r>
      <w:r w:rsidRPr="007B61A2">
        <w:rPr>
          <w:rFonts w:ascii="Times New Roman" w:hAnsi="Times New Roman" w:cs="Times New Roman"/>
          <w:sz w:val="28"/>
          <w:szCs w:val="28"/>
        </w:rPr>
        <w:t>должностного окладов, установленных на день ее выплаты по занимаемой должности, рабочей профессии в следующих случаях:</w:t>
      </w:r>
    </w:p>
    <w:p w:rsidR="00A66E0A" w:rsidRPr="007B61A2" w:rsidRDefault="00A66E0A"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за высокие показатели в работе и в связи с юбилейными датами работника (50, 55 и 60 лет и каждые последующие 5 лет);</w:t>
      </w:r>
    </w:p>
    <w:p w:rsidR="00A66E0A" w:rsidRPr="007B61A2" w:rsidRDefault="00A66E0A"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в связи со свадьбой;</w:t>
      </w:r>
    </w:p>
    <w:p w:rsidR="00A66E0A" w:rsidRPr="007B61A2" w:rsidRDefault="00A66E0A"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в связи с рождением ребенка;</w:t>
      </w:r>
    </w:p>
    <w:p w:rsidR="00A66E0A" w:rsidRPr="007B61A2" w:rsidRDefault="00A66E0A"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 xml:space="preserve">в связи с длительной болезнью или несчастьем, </w:t>
      </w:r>
      <w:proofErr w:type="gramStart"/>
      <w:r w:rsidR="003B3E56" w:rsidRPr="007B61A2">
        <w:rPr>
          <w:rFonts w:ascii="Times New Roman" w:hAnsi="Times New Roman" w:cs="Times New Roman"/>
          <w:sz w:val="28"/>
          <w:szCs w:val="28"/>
        </w:rPr>
        <w:t>постигшими</w:t>
      </w:r>
      <w:proofErr w:type="gramEnd"/>
      <w:r w:rsidR="003B3E56" w:rsidRPr="007B61A2">
        <w:rPr>
          <w:rFonts w:ascii="Times New Roman" w:hAnsi="Times New Roman" w:cs="Times New Roman"/>
          <w:sz w:val="28"/>
          <w:szCs w:val="28"/>
        </w:rPr>
        <w:t xml:space="preserve"> самого руководителя, </w:t>
      </w:r>
      <w:r w:rsidRPr="007B61A2">
        <w:rPr>
          <w:rFonts w:ascii="Times New Roman" w:hAnsi="Times New Roman" w:cs="Times New Roman"/>
          <w:sz w:val="28"/>
          <w:szCs w:val="28"/>
        </w:rPr>
        <w:t>главного бухгалтера, работника или их близких родственников (родителей, супругов, детей).</w:t>
      </w:r>
    </w:p>
    <w:p w:rsidR="003B3E56" w:rsidRPr="007B61A2" w:rsidRDefault="00A66E0A" w:rsidP="00BE75B5">
      <w:pPr>
        <w:pStyle w:val="a3"/>
        <w:ind w:firstLine="709"/>
        <w:rPr>
          <w:rFonts w:ascii="Times New Roman" w:hAnsi="Times New Roman"/>
          <w:sz w:val="28"/>
          <w:szCs w:val="28"/>
        </w:rPr>
      </w:pPr>
      <w:r w:rsidRPr="007B61A2">
        <w:rPr>
          <w:rFonts w:ascii="Times New Roman" w:hAnsi="Times New Roman"/>
          <w:sz w:val="28"/>
          <w:szCs w:val="28"/>
        </w:rPr>
        <w:t>Решение об оказании материальной помощи и ее конкрет</w:t>
      </w:r>
      <w:r w:rsidR="003B3E56" w:rsidRPr="007B61A2">
        <w:rPr>
          <w:rFonts w:ascii="Times New Roman" w:hAnsi="Times New Roman"/>
          <w:sz w:val="28"/>
          <w:szCs w:val="28"/>
        </w:rPr>
        <w:t>ных размерах принимается на основании письменного заявления работника с учётом финансовых возможностей учреждения</w:t>
      </w:r>
      <w:proofErr w:type="gramStart"/>
      <w:r w:rsidR="003B3E56" w:rsidRPr="007B61A2">
        <w:rPr>
          <w:rFonts w:ascii="Times New Roman" w:hAnsi="Times New Roman"/>
          <w:sz w:val="28"/>
          <w:szCs w:val="28"/>
        </w:rPr>
        <w:t xml:space="preserve"> </w:t>
      </w:r>
      <w:r w:rsidRPr="007B61A2">
        <w:rPr>
          <w:rFonts w:ascii="Times New Roman" w:hAnsi="Times New Roman"/>
          <w:sz w:val="28"/>
          <w:szCs w:val="28"/>
        </w:rPr>
        <w:t>:</w:t>
      </w:r>
      <w:proofErr w:type="gramEnd"/>
      <w:r w:rsidR="003B3E56" w:rsidRPr="007B61A2">
        <w:rPr>
          <w:rFonts w:ascii="Times New Roman" w:hAnsi="Times New Roman"/>
          <w:sz w:val="28"/>
          <w:szCs w:val="28"/>
        </w:rPr>
        <w:t xml:space="preserve"> </w:t>
      </w:r>
    </w:p>
    <w:p w:rsidR="003B3E56" w:rsidRPr="007B61A2" w:rsidRDefault="003B3E56" w:rsidP="00BE75B5">
      <w:pPr>
        <w:pStyle w:val="a3"/>
        <w:ind w:firstLine="709"/>
        <w:rPr>
          <w:rFonts w:ascii="Times New Roman" w:hAnsi="Times New Roman"/>
          <w:sz w:val="28"/>
          <w:szCs w:val="28"/>
        </w:rPr>
      </w:pPr>
      <w:r w:rsidRPr="007B61A2">
        <w:rPr>
          <w:rFonts w:ascii="Times New Roman" w:hAnsi="Times New Roman"/>
          <w:sz w:val="28"/>
          <w:szCs w:val="28"/>
        </w:rPr>
        <w:t>При расчете среднего заработка материальная помощь не учитывается</w:t>
      </w:r>
    </w:p>
    <w:p w:rsidR="001524E1" w:rsidRPr="007B61A2" w:rsidRDefault="001524E1" w:rsidP="00BE75B5">
      <w:pPr>
        <w:pStyle w:val="a3"/>
        <w:ind w:firstLine="709"/>
        <w:rPr>
          <w:rFonts w:ascii="Times New Roman" w:hAnsi="Times New Roman"/>
          <w:sz w:val="28"/>
          <w:szCs w:val="28"/>
        </w:rPr>
      </w:pPr>
    </w:p>
    <w:p w:rsidR="001524E1" w:rsidRPr="00881CDE" w:rsidRDefault="001524E1" w:rsidP="00BE75B5">
      <w:pPr>
        <w:pStyle w:val="a3"/>
        <w:ind w:firstLine="709"/>
        <w:jc w:val="center"/>
        <w:rPr>
          <w:rFonts w:ascii="Times New Roman" w:hAnsi="Times New Roman"/>
          <w:b/>
          <w:sz w:val="28"/>
          <w:szCs w:val="28"/>
        </w:rPr>
      </w:pPr>
      <w:r w:rsidRPr="00881CDE">
        <w:rPr>
          <w:rFonts w:ascii="Times New Roman" w:hAnsi="Times New Roman"/>
          <w:b/>
          <w:sz w:val="28"/>
          <w:szCs w:val="28"/>
        </w:rPr>
        <w:t>VI. ЗАКЛЮЧИТЕЛЬНЫЕ ПОЛОЖЕНИЯ</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6.1. Гарантии и компенсации, не предусмотренные данным Положением, устанавливаются в соответствии с нормами Трудового кодекса Российской Федерации и иными нормативными правовыми актами.</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6.2. Положение об оплате труда работников МКУ «Служба хозяйственного обслуживания </w:t>
      </w:r>
      <w:proofErr w:type="spellStart"/>
      <w:r w:rsidRPr="007B61A2">
        <w:rPr>
          <w:rFonts w:ascii="Times New Roman" w:hAnsi="Times New Roman"/>
          <w:sz w:val="28"/>
          <w:szCs w:val="28"/>
        </w:rPr>
        <w:t>Хотемок</w:t>
      </w:r>
      <w:proofErr w:type="spellEnd"/>
      <w:r w:rsidRPr="007B61A2">
        <w:rPr>
          <w:rFonts w:ascii="Times New Roman" w:hAnsi="Times New Roman"/>
          <w:sz w:val="28"/>
          <w:szCs w:val="28"/>
        </w:rPr>
        <w:t xml:space="preserve">» Фатежского района Курской области    действует со дня его утверждения. </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lastRenderedPageBreak/>
        <w:t>6.3. По инициативе Учреждения или работников Учреждения в настоящее Положение могут вноситься изменения и дополнения в порядке, установленном трудовым законодательством.</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6.4. Положение подлежит пересмотру в случае принятия новых либо внесения изменений и дополнений в законодательные акты Российской Федерации, а также в нормативные правовые акты Курской области, Фатежского района и администрации Верхнехотемльского сельсовета Фатежского района Курской области. </w:t>
      </w:r>
    </w:p>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sz w:val="28"/>
          <w:szCs w:val="28"/>
        </w:rPr>
      </w:pPr>
    </w:p>
    <w:p w:rsidR="001524E1" w:rsidRDefault="001524E1" w:rsidP="00BE75B5">
      <w:pPr>
        <w:pStyle w:val="a3"/>
        <w:ind w:firstLine="709"/>
        <w:rPr>
          <w:rFonts w:ascii="Times New Roman" w:hAnsi="Times New Roman"/>
          <w:sz w:val="28"/>
          <w:szCs w:val="28"/>
        </w:rPr>
      </w:pPr>
    </w:p>
    <w:p w:rsidR="00994E58" w:rsidRDefault="00994E58" w:rsidP="00BE75B5">
      <w:pPr>
        <w:pStyle w:val="a3"/>
        <w:ind w:firstLine="709"/>
        <w:rPr>
          <w:rFonts w:ascii="Times New Roman" w:hAnsi="Times New Roman"/>
          <w:sz w:val="28"/>
          <w:szCs w:val="28"/>
        </w:rPr>
      </w:pPr>
    </w:p>
    <w:p w:rsidR="00994E58" w:rsidRDefault="00994E58"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Default="00BE75B5" w:rsidP="00BE75B5">
      <w:pPr>
        <w:pStyle w:val="a3"/>
        <w:ind w:firstLine="709"/>
        <w:rPr>
          <w:rFonts w:ascii="Times New Roman" w:hAnsi="Times New Roman"/>
          <w:sz w:val="28"/>
          <w:szCs w:val="28"/>
        </w:rPr>
      </w:pPr>
    </w:p>
    <w:p w:rsidR="00BE75B5" w:rsidRPr="007B61A2" w:rsidRDefault="00BE75B5"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jc w:val="right"/>
        <w:rPr>
          <w:rFonts w:ascii="Times New Roman" w:hAnsi="Times New Roman"/>
          <w:bCs/>
          <w:sz w:val="28"/>
          <w:szCs w:val="28"/>
        </w:rPr>
      </w:pPr>
      <w:r w:rsidRPr="007B61A2">
        <w:rPr>
          <w:rFonts w:ascii="Times New Roman" w:hAnsi="Times New Roman"/>
          <w:bCs/>
          <w:sz w:val="28"/>
          <w:szCs w:val="28"/>
        </w:rPr>
        <w:lastRenderedPageBreak/>
        <w:t>Приложение №1</w:t>
      </w:r>
    </w:p>
    <w:p w:rsidR="001524E1" w:rsidRPr="007B61A2" w:rsidRDefault="001524E1" w:rsidP="00BE75B5">
      <w:pPr>
        <w:pStyle w:val="a3"/>
        <w:ind w:firstLine="709"/>
        <w:jc w:val="right"/>
        <w:rPr>
          <w:rFonts w:ascii="Times New Roman" w:hAnsi="Times New Roman"/>
          <w:bCs/>
          <w:sz w:val="28"/>
          <w:szCs w:val="28"/>
        </w:rPr>
      </w:pPr>
      <w:r w:rsidRPr="007B61A2">
        <w:rPr>
          <w:rFonts w:ascii="Times New Roman" w:hAnsi="Times New Roman"/>
          <w:bCs/>
          <w:sz w:val="28"/>
          <w:szCs w:val="28"/>
        </w:rPr>
        <w:t xml:space="preserve">к  Положению об оплате труда работников </w:t>
      </w:r>
    </w:p>
    <w:p w:rsidR="001524E1" w:rsidRPr="007B61A2" w:rsidRDefault="001524E1" w:rsidP="00BE75B5">
      <w:pPr>
        <w:pStyle w:val="a3"/>
        <w:ind w:firstLine="709"/>
        <w:jc w:val="right"/>
        <w:rPr>
          <w:rFonts w:ascii="Times New Roman" w:hAnsi="Times New Roman"/>
          <w:bCs/>
          <w:sz w:val="28"/>
          <w:szCs w:val="28"/>
        </w:rPr>
      </w:pPr>
      <w:r w:rsidRPr="007B61A2">
        <w:rPr>
          <w:rFonts w:ascii="Times New Roman" w:hAnsi="Times New Roman"/>
          <w:bCs/>
          <w:sz w:val="28"/>
          <w:szCs w:val="28"/>
        </w:rPr>
        <w:t>муниципального казённого учреждения</w:t>
      </w:r>
    </w:p>
    <w:p w:rsidR="001524E1" w:rsidRPr="007B61A2" w:rsidRDefault="001524E1" w:rsidP="00BE75B5">
      <w:pPr>
        <w:pStyle w:val="a3"/>
        <w:ind w:firstLine="709"/>
        <w:jc w:val="right"/>
        <w:rPr>
          <w:rFonts w:ascii="Times New Roman" w:hAnsi="Times New Roman"/>
          <w:bCs/>
          <w:sz w:val="28"/>
          <w:szCs w:val="28"/>
        </w:rPr>
      </w:pPr>
      <w:r w:rsidRPr="007B61A2">
        <w:rPr>
          <w:rFonts w:ascii="Times New Roman" w:hAnsi="Times New Roman"/>
          <w:bCs/>
          <w:sz w:val="28"/>
          <w:szCs w:val="28"/>
        </w:rPr>
        <w:t xml:space="preserve"> «Служба хозяйственного обслуживания </w:t>
      </w:r>
      <w:proofErr w:type="spellStart"/>
      <w:r w:rsidRPr="007B61A2">
        <w:rPr>
          <w:rFonts w:ascii="Times New Roman" w:hAnsi="Times New Roman"/>
          <w:bCs/>
          <w:sz w:val="28"/>
          <w:szCs w:val="28"/>
        </w:rPr>
        <w:t>Хотемок</w:t>
      </w:r>
      <w:proofErr w:type="spellEnd"/>
      <w:r w:rsidRPr="007B61A2">
        <w:rPr>
          <w:rFonts w:ascii="Times New Roman" w:hAnsi="Times New Roman"/>
          <w:bCs/>
          <w:sz w:val="28"/>
          <w:szCs w:val="28"/>
        </w:rPr>
        <w:t xml:space="preserve">» </w:t>
      </w:r>
    </w:p>
    <w:p w:rsidR="001524E1" w:rsidRPr="007B61A2" w:rsidRDefault="001524E1" w:rsidP="00BE75B5">
      <w:pPr>
        <w:pStyle w:val="a3"/>
        <w:ind w:firstLine="709"/>
        <w:jc w:val="right"/>
        <w:rPr>
          <w:rFonts w:ascii="Times New Roman" w:hAnsi="Times New Roman"/>
          <w:sz w:val="28"/>
          <w:szCs w:val="28"/>
        </w:rPr>
      </w:pPr>
      <w:r w:rsidRPr="007B61A2">
        <w:rPr>
          <w:rFonts w:ascii="Times New Roman" w:hAnsi="Times New Roman"/>
          <w:sz w:val="28"/>
          <w:szCs w:val="28"/>
        </w:rPr>
        <w:t xml:space="preserve">                                                          Фатежского района Курской области</w:t>
      </w:r>
    </w:p>
    <w:p w:rsidR="001524E1" w:rsidRPr="007B61A2" w:rsidRDefault="001524E1" w:rsidP="00BE75B5">
      <w:pPr>
        <w:pStyle w:val="a3"/>
        <w:ind w:firstLine="709"/>
        <w:jc w:val="right"/>
        <w:rPr>
          <w:rFonts w:ascii="Times New Roman" w:hAnsi="Times New Roman"/>
          <w:sz w:val="28"/>
          <w:szCs w:val="28"/>
        </w:rPr>
      </w:pPr>
    </w:p>
    <w:p w:rsidR="001524E1" w:rsidRPr="007B61A2" w:rsidRDefault="001524E1" w:rsidP="00BE75B5">
      <w:pPr>
        <w:pStyle w:val="a3"/>
        <w:ind w:firstLine="709"/>
        <w:jc w:val="center"/>
        <w:rPr>
          <w:rFonts w:ascii="Times New Roman" w:hAnsi="Times New Roman"/>
          <w:sz w:val="28"/>
          <w:szCs w:val="28"/>
        </w:rPr>
      </w:pPr>
      <w:r w:rsidRPr="007B61A2">
        <w:rPr>
          <w:rFonts w:ascii="Times New Roman" w:hAnsi="Times New Roman"/>
          <w:sz w:val="28"/>
          <w:szCs w:val="28"/>
        </w:rPr>
        <w:t>Минимальный размер оклада</w:t>
      </w:r>
    </w:p>
    <w:p w:rsidR="001524E1" w:rsidRPr="007B61A2" w:rsidRDefault="001524E1" w:rsidP="00BE75B5">
      <w:pPr>
        <w:pStyle w:val="a3"/>
        <w:ind w:firstLine="709"/>
        <w:jc w:val="center"/>
        <w:rPr>
          <w:rFonts w:ascii="Times New Roman" w:hAnsi="Times New Roman"/>
          <w:sz w:val="28"/>
          <w:szCs w:val="28"/>
        </w:rPr>
      </w:pPr>
      <w:r w:rsidRPr="007B61A2">
        <w:rPr>
          <w:rFonts w:ascii="Times New Roman" w:hAnsi="Times New Roman"/>
          <w:sz w:val="28"/>
          <w:szCs w:val="28"/>
        </w:rPr>
        <w:t>директора муниципального казённого учреждения</w:t>
      </w:r>
    </w:p>
    <w:p w:rsidR="001524E1" w:rsidRPr="007B61A2" w:rsidRDefault="001524E1" w:rsidP="00BE75B5">
      <w:pPr>
        <w:pStyle w:val="a3"/>
        <w:ind w:firstLine="709"/>
        <w:jc w:val="center"/>
        <w:rPr>
          <w:rFonts w:ascii="Times New Roman" w:hAnsi="Times New Roman"/>
          <w:sz w:val="28"/>
          <w:szCs w:val="28"/>
        </w:rPr>
      </w:pPr>
      <w:r w:rsidRPr="007B61A2">
        <w:rPr>
          <w:rFonts w:ascii="Times New Roman" w:hAnsi="Times New Roman"/>
          <w:sz w:val="28"/>
          <w:szCs w:val="28"/>
        </w:rPr>
        <w:t xml:space="preserve">«Служба хозяйственного обслуживания </w:t>
      </w:r>
      <w:proofErr w:type="spellStart"/>
      <w:r w:rsidRPr="007B61A2">
        <w:rPr>
          <w:rFonts w:ascii="Times New Roman" w:hAnsi="Times New Roman"/>
          <w:sz w:val="28"/>
          <w:szCs w:val="28"/>
        </w:rPr>
        <w:t>Хотемок</w:t>
      </w:r>
      <w:proofErr w:type="spellEnd"/>
      <w:r w:rsidRPr="007B61A2">
        <w:rPr>
          <w:rFonts w:ascii="Times New Roman" w:hAnsi="Times New Roman"/>
          <w:sz w:val="28"/>
          <w:szCs w:val="28"/>
        </w:rPr>
        <w:t>»</w:t>
      </w:r>
    </w:p>
    <w:p w:rsidR="001524E1" w:rsidRPr="007B61A2" w:rsidRDefault="001524E1" w:rsidP="00BE75B5">
      <w:pPr>
        <w:pStyle w:val="a3"/>
        <w:ind w:firstLine="709"/>
        <w:jc w:val="center"/>
        <w:rPr>
          <w:rFonts w:ascii="Times New Roman" w:hAnsi="Times New Roman"/>
          <w:sz w:val="28"/>
          <w:szCs w:val="28"/>
        </w:rPr>
      </w:pPr>
      <w:r w:rsidRPr="007B61A2">
        <w:rPr>
          <w:rFonts w:ascii="Times New Roman" w:hAnsi="Times New Roman"/>
          <w:sz w:val="28"/>
          <w:szCs w:val="28"/>
        </w:rPr>
        <w:t>Фатежского района Курской области</w:t>
      </w:r>
    </w:p>
    <w:p w:rsidR="001524E1" w:rsidRPr="007B61A2" w:rsidRDefault="001524E1" w:rsidP="00BE75B5">
      <w:pPr>
        <w:pStyle w:val="a3"/>
        <w:ind w:firstLine="709"/>
        <w:jc w:val="center"/>
        <w:rPr>
          <w:rFonts w:ascii="Times New Roman" w:hAnsi="Times New Roman"/>
          <w:sz w:val="28"/>
          <w:szCs w:val="28"/>
        </w:rPr>
      </w:pPr>
    </w:p>
    <w:p w:rsidR="001524E1" w:rsidRPr="007B61A2" w:rsidRDefault="001524E1" w:rsidP="00BE75B5">
      <w:pPr>
        <w:pStyle w:val="a3"/>
        <w:ind w:firstLine="709"/>
        <w:jc w:val="center"/>
        <w:rPr>
          <w:rFonts w:ascii="Times New Roman" w:hAnsi="Times New Roman"/>
          <w:sz w:val="28"/>
          <w:szCs w:val="28"/>
        </w:rPr>
      </w:pPr>
      <w:r w:rsidRPr="007B61A2">
        <w:rPr>
          <w:rFonts w:ascii="Times New Roman" w:hAnsi="Times New Roman"/>
          <w:sz w:val="28"/>
          <w:szCs w:val="28"/>
        </w:rPr>
        <w:t xml:space="preserve">Профессиональные квалификационные группы </w:t>
      </w:r>
      <w:proofErr w:type="gramStart"/>
      <w:r w:rsidRPr="007B61A2">
        <w:rPr>
          <w:rFonts w:ascii="Times New Roman" w:hAnsi="Times New Roman"/>
          <w:sz w:val="28"/>
          <w:szCs w:val="28"/>
        </w:rPr>
        <w:t>общеотраслевых</w:t>
      </w:r>
      <w:proofErr w:type="gramEnd"/>
    </w:p>
    <w:p w:rsidR="001524E1" w:rsidRPr="007B61A2" w:rsidRDefault="001524E1" w:rsidP="00BE75B5">
      <w:pPr>
        <w:pStyle w:val="a3"/>
        <w:ind w:firstLine="709"/>
        <w:jc w:val="center"/>
        <w:rPr>
          <w:rFonts w:ascii="Times New Roman" w:hAnsi="Times New Roman"/>
          <w:sz w:val="28"/>
          <w:szCs w:val="28"/>
        </w:rPr>
      </w:pPr>
      <w:r w:rsidRPr="007B61A2">
        <w:rPr>
          <w:rFonts w:ascii="Times New Roman" w:hAnsi="Times New Roman"/>
          <w:sz w:val="28"/>
          <w:szCs w:val="28"/>
        </w:rPr>
        <w:t>должностей руководителей, специалистов и служащих</w:t>
      </w:r>
    </w:p>
    <w:p w:rsidR="001524E1" w:rsidRPr="007B61A2" w:rsidRDefault="001524E1" w:rsidP="00BE75B5">
      <w:pPr>
        <w:pStyle w:val="a3"/>
        <w:ind w:firstLine="709"/>
        <w:rPr>
          <w:rFonts w:ascii="Times New Roman" w:hAnsi="Times New Roman"/>
          <w:sz w:val="28"/>
          <w:szCs w:val="28"/>
        </w:rPr>
      </w:pPr>
    </w:p>
    <w:tbl>
      <w:tblPr>
        <w:tblW w:w="9540" w:type="dxa"/>
        <w:tblInd w:w="70" w:type="dxa"/>
        <w:tblLayout w:type="fixed"/>
        <w:tblCellMar>
          <w:left w:w="70" w:type="dxa"/>
          <w:right w:w="70" w:type="dxa"/>
        </w:tblCellMar>
        <w:tblLook w:val="04A0"/>
      </w:tblPr>
      <w:tblGrid>
        <w:gridCol w:w="2520"/>
        <w:gridCol w:w="4320"/>
        <w:gridCol w:w="2700"/>
      </w:tblGrid>
      <w:tr w:rsidR="001524E1" w:rsidRPr="007B61A2" w:rsidTr="00E147A2">
        <w:trPr>
          <w:cantSplit/>
          <w:trHeight w:val="840"/>
        </w:trPr>
        <w:tc>
          <w:tcPr>
            <w:tcW w:w="2520" w:type="dxa"/>
            <w:tcBorders>
              <w:top w:val="single" w:sz="6" w:space="0" w:color="auto"/>
              <w:left w:val="single" w:sz="6" w:space="0" w:color="auto"/>
              <w:bottom w:val="single" w:sz="6" w:space="0" w:color="auto"/>
              <w:right w:val="single" w:sz="6" w:space="0" w:color="auto"/>
            </w:tcBorders>
          </w:tcPr>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Квалификационные уровни</w:t>
            </w:r>
          </w:p>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sz w:val="28"/>
                <w:szCs w:val="28"/>
              </w:rPr>
            </w:pPr>
          </w:p>
        </w:tc>
        <w:tc>
          <w:tcPr>
            <w:tcW w:w="4320" w:type="dxa"/>
            <w:tcBorders>
              <w:top w:val="single" w:sz="6" w:space="0" w:color="auto"/>
              <w:left w:val="single" w:sz="6" w:space="0" w:color="auto"/>
              <w:bottom w:val="single" w:sz="6" w:space="0" w:color="auto"/>
              <w:right w:val="single" w:sz="6" w:space="0" w:color="auto"/>
            </w:tcBorders>
            <w:hideMark/>
          </w:tcPr>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Наименование должностей</w:t>
            </w:r>
          </w:p>
        </w:tc>
        <w:tc>
          <w:tcPr>
            <w:tcW w:w="2700" w:type="dxa"/>
            <w:tcBorders>
              <w:top w:val="single" w:sz="6" w:space="0" w:color="auto"/>
              <w:left w:val="single" w:sz="6" w:space="0" w:color="auto"/>
              <w:bottom w:val="single" w:sz="6" w:space="0" w:color="auto"/>
              <w:right w:val="single" w:sz="6" w:space="0" w:color="auto"/>
            </w:tcBorders>
            <w:hideMark/>
          </w:tcPr>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Рекомендуемый</w:t>
            </w:r>
            <w:r w:rsidRPr="007B61A2">
              <w:rPr>
                <w:rFonts w:ascii="Times New Roman" w:hAnsi="Times New Roman"/>
                <w:sz w:val="28"/>
                <w:szCs w:val="28"/>
              </w:rPr>
              <w:br/>
              <w:t xml:space="preserve">минимальный </w:t>
            </w:r>
            <w:r w:rsidRPr="007B61A2">
              <w:rPr>
                <w:rFonts w:ascii="Times New Roman" w:hAnsi="Times New Roman"/>
                <w:sz w:val="28"/>
                <w:szCs w:val="28"/>
              </w:rPr>
              <w:br/>
              <w:t>размер оклада</w:t>
            </w:r>
            <w:r w:rsidRPr="007B61A2">
              <w:rPr>
                <w:rFonts w:ascii="Times New Roman" w:hAnsi="Times New Roman"/>
                <w:sz w:val="28"/>
                <w:szCs w:val="28"/>
              </w:rPr>
              <w:br/>
              <w:t>(должностного</w:t>
            </w:r>
            <w:r w:rsidRPr="007B61A2">
              <w:rPr>
                <w:rFonts w:ascii="Times New Roman" w:hAnsi="Times New Roman"/>
                <w:sz w:val="28"/>
                <w:szCs w:val="28"/>
              </w:rPr>
              <w:br/>
              <w:t>оклада),   руб.</w:t>
            </w:r>
          </w:p>
        </w:tc>
      </w:tr>
      <w:tr w:rsidR="001524E1" w:rsidRPr="007B61A2" w:rsidTr="00E147A2">
        <w:trPr>
          <w:cantSplit/>
          <w:trHeight w:val="360"/>
        </w:trPr>
        <w:tc>
          <w:tcPr>
            <w:tcW w:w="9540" w:type="dxa"/>
            <w:gridSpan w:val="3"/>
            <w:tcBorders>
              <w:top w:val="single" w:sz="4" w:space="0" w:color="auto"/>
              <w:left w:val="single" w:sz="6" w:space="0" w:color="auto"/>
              <w:bottom w:val="single" w:sz="6" w:space="0" w:color="auto"/>
              <w:right w:val="single" w:sz="6" w:space="0" w:color="auto"/>
            </w:tcBorders>
          </w:tcPr>
          <w:p w:rsidR="001524E1" w:rsidRPr="007B61A2" w:rsidRDefault="001524E1" w:rsidP="00BE75B5">
            <w:pPr>
              <w:pStyle w:val="a3"/>
              <w:ind w:firstLine="709"/>
              <w:rPr>
                <w:rFonts w:ascii="Times New Roman" w:hAnsi="Times New Roman"/>
                <w:sz w:val="28"/>
                <w:szCs w:val="28"/>
              </w:rPr>
            </w:pPr>
          </w:p>
          <w:p w:rsidR="001524E1" w:rsidRPr="007B61A2" w:rsidRDefault="001524E1" w:rsidP="00BE75B5">
            <w:pPr>
              <w:pStyle w:val="a3"/>
              <w:ind w:firstLine="709"/>
              <w:rPr>
                <w:rFonts w:ascii="Times New Roman" w:hAnsi="Times New Roman"/>
                <w:b/>
                <w:bCs/>
                <w:sz w:val="28"/>
                <w:szCs w:val="28"/>
              </w:rPr>
            </w:pPr>
            <w:r w:rsidRPr="007B61A2">
              <w:rPr>
                <w:rFonts w:ascii="Times New Roman" w:hAnsi="Times New Roman"/>
                <w:b/>
                <w:bCs/>
                <w:sz w:val="28"/>
                <w:szCs w:val="28"/>
              </w:rPr>
              <w:t xml:space="preserve">Должности, отнесенные к ПКГ "Общеотраслевые должности служащих      </w:t>
            </w:r>
            <w:r w:rsidRPr="007B61A2">
              <w:rPr>
                <w:rFonts w:ascii="Times New Roman" w:hAnsi="Times New Roman"/>
                <w:b/>
                <w:bCs/>
                <w:sz w:val="28"/>
                <w:szCs w:val="28"/>
              </w:rPr>
              <w:br/>
              <w:t>третьего уровня"</w:t>
            </w:r>
          </w:p>
          <w:p w:rsidR="001524E1" w:rsidRPr="007B61A2" w:rsidRDefault="001524E1" w:rsidP="00BE75B5">
            <w:pPr>
              <w:pStyle w:val="a3"/>
              <w:ind w:firstLine="709"/>
              <w:rPr>
                <w:rFonts w:ascii="Times New Roman" w:hAnsi="Times New Roman"/>
                <w:b/>
                <w:bCs/>
                <w:sz w:val="28"/>
                <w:szCs w:val="28"/>
              </w:rPr>
            </w:pPr>
          </w:p>
        </w:tc>
      </w:tr>
      <w:tr w:rsidR="007B61A2" w:rsidRPr="007B61A2" w:rsidTr="00E147A2">
        <w:trPr>
          <w:cantSplit/>
          <w:trHeight w:val="720"/>
        </w:trPr>
        <w:tc>
          <w:tcPr>
            <w:tcW w:w="2520" w:type="dxa"/>
            <w:tcBorders>
              <w:top w:val="single" w:sz="6" w:space="0" w:color="auto"/>
              <w:left w:val="single" w:sz="6" w:space="0" w:color="auto"/>
              <w:bottom w:val="single" w:sz="6" w:space="0" w:color="auto"/>
              <w:right w:val="single" w:sz="6" w:space="0" w:color="auto"/>
            </w:tcBorders>
            <w:hideMark/>
          </w:tcPr>
          <w:p w:rsidR="007B61A2" w:rsidRPr="007B61A2" w:rsidRDefault="007B61A2"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Третий квалификационный уровень</w:t>
            </w:r>
          </w:p>
        </w:tc>
        <w:tc>
          <w:tcPr>
            <w:tcW w:w="4320" w:type="dxa"/>
            <w:tcBorders>
              <w:top w:val="single" w:sz="6" w:space="0" w:color="auto"/>
              <w:left w:val="single" w:sz="6" w:space="0" w:color="auto"/>
              <w:bottom w:val="single" w:sz="6" w:space="0" w:color="auto"/>
              <w:right w:val="single" w:sz="6" w:space="0" w:color="auto"/>
            </w:tcBorders>
          </w:tcPr>
          <w:p w:rsidR="007B61A2" w:rsidRPr="007B61A2" w:rsidRDefault="007B61A2" w:rsidP="00BE75B5">
            <w:pPr>
              <w:pStyle w:val="ConsPlusNormal"/>
              <w:ind w:firstLine="709"/>
              <w:jc w:val="both"/>
              <w:rPr>
                <w:rFonts w:ascii="Times New Roman" w:hAnsi="Times New Roman" w:cs="Times New Roman"/>
                <w:sz w:val="28"/>
                <w:szCs w:val="28"/>
              </w:rPr>
            </w:pPr>
            <w:r w:rsidRPr="007B61A2">
              <w:rPr>
                <w:rFonts w:ascii="Times New Roman" w:hAnsi="Times New Roman" w:cs="Times New Roman"/>
                <w:sz w:val="28"/>
                <w:szCs w:val="28"/>
              </w:rPr>
              <w:t xml:space="preserve">Директор (начальник, </w:t>
            </w:r>
            <w:proofErr w:type="gramStart"/>
            <w:r w:rsidRPr="007B61A2">
              <w:rPr>
                <w:rFonts w:ascii="Times New Roman" w:hAnsi="Times New Roman" w:cs="Times New Roman"/>
                <w:sz w:val="28"/>
                <w:szCs w:val="28"/>
              </w:rPr>
              <w:t>заведующий) филиала</w:t>
            </w:r>
            <w:proofErr w:type="gramEnd"/>
            <w:r w:rsidRPr="007B61A2">
              <w:rPr>
                <w:rFonts w:ascii="Times New Roman" w:hAnsi="Times New Roman" w:cs="Times New Roman"/>
                <w:sz w:val="28"/>
                <w:szCs w:val="28"/>
              </w:rPr>
              <w:t>, другого обособленного структурного подразделения</w:t>
            </w:r>
          </w:p>
        </w:tc>
        <w:tc>
          <w:tcPr>
            <w:tcW w:w="2700" w:type="dxa"/>
            <w:tcBorders>
              <w:top w:val="single" w:sz="6" w:space="0" w:color="auto"/>
              <w:left w:val="single" w:sz="6" w:space="0" w:color="auto"/>
              <w:bottom w:val="single" w:sz="6" w:space="0" w:color="auto"/>
              <w:right w:val="single" w:sz="6" w:space="0" w:color="auto"/>
            </w:tcBorders>
            <w:hideMark/>
          </w:tcPr>
          <w:p w:rsidR="007B61A2" w:rsidRPr="007B61A2" w:rsidRDefault="007B61A2" w:rsidP="00BE75B5">
            <w:pPr>
              <w:pStyle w:val="ConsPlusNormal"/>
              <w:ind w:firstLine="709"/>
              <w:jc w:val="center"/>
              <w:rPr>
                <w:rFonts w:ascii="Times New Roman" w:hAnsi="Times New Roman" w:cs="Times New Roman"/>
                <w:sz w:val="28"/>
                <w:szCs w:val="28"/>
              </w:rPr>
            </w:pPr>
            <w:r w:rsidRPr="007B61A2">
              <w:rPr>
                <w:rFonts w:ascii="Times New Roman" w:hAnsi="Times New Roman" w:cs="Times New Roman"/>
                <w:sz w:val="28"/>
                <w:szCs w:val="28"/>
              </w:rPr>
              <w:t>3823-00</w:t>
            </w:r>
          </w:p>
        </w:tc>
      </w:tr>
    </w:tbl>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jc w:val="right"/>
        <w:rPr>
          <w:rFonts w:ascii="Times New Roman" w:hAnsi="Times New Roman"/>
          <w:b/>
          <w:bCs/>
          <w:sz w:val="28"/>
          <w:szCs w:val="28"/>
        </w:rPr>
      </w:pPr>
      <w:r w:rsidRPr="007B61A2">
        <w:rPr>
          <w:rFonts w:ascii="Times New Roman" w:hAnsi="Times New Roman"/>
          <w:b/>
          <w:bCs/>
          <w:sz w:val="28"/>
          <w:szCs w:val="28"/>
        </w:rPr>
        <w:t>Приложение №2</w:t>
      </w:r>
    </w:p>
    <w:p w:rsidR="001524E1" w:rsidRPr="007B61A2" w:rsidRDefault="001524E1" w:rsidP="00BE75B5">
      <w:pPr>
        <w:pStyle w:val="a3"/>
        <w:ind w:firstLine="709"/>
        <w:jc w:val="right"/>
        <w:rPr>
          <w:rFonts w:ascii="Times New Roman" w:hAnsi="Times New Roman"/>
          <w:b/>
          <w:bCs/>
          <w:sz w:val="28"/>
          <w:szCs w:val="28"/>
        </w:rPr>
      </w:pPr>
      <w:r w:rsidRPr="007B61A2">
        <w:rPr>
          <w:rFonts w:ascii="Times New Roman" w:hAnsi="Times New Roman"/>
          <w:b/>
          <w:bCs/>
          <w:sz w:val="28"/>
          <w:szCs w:val="28"/>
        </w:rPr>
        <w:t xml:space="preserve">к  Положению об оплате труда работников </w:t>
      </w:r>
    </w:p>
    <w:p w:rsidR="001524E1" w:rsidRPr="007B61A2" w:rsidRDefault="001524E1" w:rsidP="00BE75B5">
      <w:pPr>
        <w:pStyle w:val="a3"/>
        <w:ind w:firstLine="709"/>
        <w:jc w:val="right"/>
        <w:rPr>
          <w:rFonts w:ascii="Times New Roman" w:hAnsi="Times New Roman"/>
          <w:b/>
          <w:bCs/>
          <w:sz w:val="28"/>
          <w:szCs w:val="28"/>
        </w:rPr>
      </w:pPr>
      <w:r w:rsidRPr="007B61A2">
        <w:rPr>
          <w:rFonts w:ascii="Times New Roman" w:hAnsi="Times New Roman"/>
          <w:b/>
          <w:bCs/>
          <w:sz w:val="28"/>
          <w:szCs w:val="28"/>
        </w:rPr>
        <w:t>муниципального казённого учреждения</w:t>
      </w:r>
    </w:p>
    <w:p w:rsidR="001524E1" w:rsidRPr="007B61A2" w:rsidRDefault="001524E1" w:rsidP="00BE75B5">
      <w:pPr>
        <w:pStyle w:val="a3"/>
        <w:ind w:firstLine="709"/>
        <w:jc w:val="right"/>
        <w:rPr>
          <w:rFonts w:ascii="Times New Roman" w:hAnsi="Times New Roman"/>
          <w:b/>
          <w:bCs/>
          <w:sz w:val="28"/>
          <w:szCs w:val="28"/>
        </w:rPr>
      </w:pPr>
      <w:r w:rsidRPr="007B61A2">
        <w:rPr>
          <w:rFonts w:ascii="Times New Roman" w:hAnsi="Times New Roman"/>
          <w:b/>
          <w:bCs/>
          <w:sz w:val="28"/>
          <w:szCs w:val="28"/>
        </w:rPr>
        <w:t xml:space="preserve"> «Служба хозяйственного обслуживания </w:t>
      </w:r>
      <w:proofErr w:type="spellStart"/>
      <w:r w:rsidRPr="007B61A2">
        <w:rPr>
          <w:rFonts w:ascii="Times New Roman" w:hAnsi="Times New Roman"/>
          <w:b/>
          <w:bCs/>
          <w:sz w:val="28"/>
          <w:szCs w:val="28"/>
        </w:rPr>
        <w:t>Хотемок</w:t>
      </w:r>
      <w:proofErr w:type="spellEnd"/>
      <w:r w:rsidRPr="007B61A2">
        <w:rPr>
          <w:rFonts w:ascii="Times New Roman" w:hAnsi="Times New Roman"/>
          <w:b/>
          <w:bCs/>
          <w:sz w:val="28"/>
          <w:szCs w:val="28"/>
        </w:rPr>
        <w:t>»</w:t>
      </w:r>
    </w:p>
    <w:p w:rsidR="001524E1" w:rsidRPr="007B61A2" w:rsidRDefault="001524E1" w:rsidP="00BE75B5">
      <w:pPr>
        <w:pStyle w:val="a3"/>
        <w:ind w:firstLine="709"/>
        <w:jc w:val="right"/>
        <w:rPr>
          <w:rFonts w:ascii="Times New Roman" w:hAnsi="Times New Roman"/>
          <w:b/>
          <w:bCs/>
          <w:sz w:val="28"/>
          <w:szCs w:val="28"/>
        </w:rPr>
      </w:pPr>
      <w:r w:rsidRPr="007B61A2">
        <w:rPr>
          <w:rFonts w:ascii="Times New Roman" w:hAnsi="Times New Roman"/>
          <w:b/>
          <w:bCs/>
          <w:sz w:val="28"/>
          <w:szCs w:val="28"/>
        </w:rPr>
        <w:t xml:space="preserve">Фатежского района Курской области </w:t>
      </w:r>
    </w:p>
    <w:p w:rsidR="001524E1" w:rsidRPr="007B61A2" w:rsidRDefault="001524E1" w:rsidP="00BE75B5">
      <w:pPr>
        <w:pStyle w:val="a3"/>
        <w:ind w:firstLine="709"/>
        <w:jc w:val="right"/>
        <w:rPr>
          <w:rFonts w:ascii="Times New Roman" w:hAnsi="Times New Roman"/>
          <w:sz w:val="28"/>
          <w:szCs w:val="28"/>
        </w:rPr>
      </w:pPr>
    </w:p>
    <w:p w:rsidR="001524E1" w:rsidRPr="007B61A2" w:rsidRDefault="001524E1" w:rsidP="00BE75B5">
      <w:pPr>
        <w:pStyle w:val="a3"/>
        <w:ind w:firstLine="709"/>
        <w:jc w:val="center"/>
        <w:rPr>
          <w:rFonts w:ascii="Times New Roman" w:hAnsi="Times New Roman"/>
          <w:sz w:val="28"/>
          <w:szCs w:val="28"/>
        </w:rPr>
      </w:pPr>
      <w:r w:rsidRPr="007B61A2">
        <w:rPr>
          <w:rFonts w:ascii="Times New Roman" w:hAnsi="Times New Roman"/>
          <w:sz w:val="28"/>
          <w:szCs w:val="28"/>
        </w:rPr>
        <w:t xml:space="preserve">Минимальные размеры окладов (должностных окладов) работников муниципального казённого учреждения «Служба хозяйственного обслуживания </w:t>
      </w:r>
      <w:proofErr w:type="spellStart"/>
      <w:r w:rsidRPr="007B61A2">
        <w:rPr>
          <w:rFonts w:ascii="Times New Roman" w:hAnsi="Times New Roman"/>
          <w:sz w:val="28"/>
          <w:szCs w:val="28"/>
        </w:rPr>
        <w:t>Хотемок</w:t>
      </w:r>
      <w:proofErr w:type="spellEnd"/>
      <w:r w:rsidRPr="007B61A2">
        <w:rPr>
          <w:rFonts w:ascii="Times New Roman" w:hAnsi="Times New Roman"/>
          <w:sz w:val="28"/>
          <w:szCs w:val="28"/>
        </w:rPr>
        <w:t>»  Фатежского района Курской области</w:t>
      </w:r>
    </w:p>
    <w:p w:rsidR="001524E1" w:rsidRPr="007B61A2" w:rsidRDefault="001524E1" w:rsidP="00BE75B5">
      <w:pPr>
        <w:pStyle w:val="a3"/>
        <w:ind w:firstLine="709"/>
        <w:jc w:val="center"/>
        <w:rPr>
          <w:rFonts w:ascii="Times New Roman" w:hAnsi="Times New Roman"/>
          <w:sz w:val="28"/>
          <w:szCs w:val="28"/>
        </w:rPr>
      </w:pPr>
    </w:p>
    <w:p w:rsidR="001524E1" w:rsidRPr="007B61A2" w:rsidRDefault="001524E1" w:rsidP="00BE75B5">
      <w:pPr>
        <w:pStyle w:val="a3"/>
        <w:ind w:firstLine="709"/>
        <w:jc w:val="center"/>
        <w:rPr>
          <w:rFonts w:ascii="Times New Roman" w:hAnsi="Times New Roman"/>
          <w:sz w:val="28"/>
          <w:szCs w:val="28"/>
        </w:rPr>
      </w:pPr>
      <w:r w:rsidRPr="007B61A2">
        <w:rPr>
          <w:rFonts w:ascii="Times New Roman" w:hAnsi="Times New Roman"/>
          <w:sz w:val="28"/>
          <w:szCs w:val="28"/>
        </w:rPr>
        <w:t xml:space="preserve">Профессиональные квалификационные группы </w:t>
      </w:r>
      <w:proofErr w:type="gramStart"/>
      <w:r w:rsidRPr="007B61A2">
        <w:rPr>
          <w:rFonts w:ascii="Times New Roman" w:hAnsi="Times New Roman"/>
          <w:sz w:val="28"/>
          <w:szCs w:val="28"/>
        </w:rPr>
        <w:t>общеотраслевых</w:t>
      </w:r>
      <w:proofErr w:type="gramEnd"/>
    </w:p>
    <w:p w:rsidR="001524E1" w:rsidRPr="007B61A2" w:rsidRDefault="001524E1" w:rsidP="00BE75B5">
      <w:pPr>
        <w:pStyle w:val="a3"/>
        <w:ind w:firstLine="709"/>
        <w:jc w:val="center"/>
        <w:rPr>
          <w:rFonts w:ascii="Times New Roman" w:hAnsi="Times New Roman"/>
          <w:sz w:val="28"/>
          <w:szCs w:val="28"/>
        </w:rPr>
      </w:pPr>
      <w:r w:rsidRPr="007B61A2">
        <w:rPr>
          <w:rFonts w:ascii="Times New Roman" w:hAnsi="Times New Roman"/>
          <w:sz w:val="28"/>
          <w:szCs w:val="28"/>
        </w:rPr>
        <w:t>профессий рабочих</w:t>
      </w:r>
    </w:p>
    <w:p w:rsidR="001524E1" w:rsidRPr="007B61A2" w:rsidRDefault="001524E1" w:rsidP="00BE75B5">
      <w:pPr>
        <w:pStyle w:val="a3"/>
        <w:ind w:firstLine="709"/>
        <w:rPr>
          <w:rFonts w:ascii="Times New Roman" w:hAnsi="Times New Roman"/>
          <w:sz w:val="28"/>
          <w:szCs w:val="28"/>
        </w:rPr>
      </w:pPr>
    </w:p>
    <w:tbl>
      <w:tblPr>
        <w:tblW w:w="9540" w:type="dxa"/>
        <w:tblInd w:w="70" w:type="dxa"/>
        <w:tblLayout w:type="fixed"/>
        <w:tblCellMar>
          <w:left w:w="70" w:type="dxa"/>
          <w:right w:w="70" w:type="dxa"/>
        </w:tblCellMar>
        <w:tblLook w:val="04A0"/>
      </w:tblPr>
      <w:tblGrid>
        <w:gridCol w:w="2520"/>
        <w:gridCol w:w="4500"/>
        <w:gridCol w:w="2520"/>
      </w:tblGrid>
      <w:tr w:rsidR="001524E1" w:rsidRPr="007B61A2" w:rsidTr="00E147A2">
        <w:trPr>
          <w:cantSplit/>
          <w:trHeight w:val="840"/>
        </w:trPr>
        <w:tc>
          <w:tcPr>
            <w:tcW w:w="2520" w:type="dxa"/>
            <w:tcBorders>
              <w:top w:val="single" w:sz="6" w:space="0" w:color="auto"/>
              <w:left w:val="single" w:sz="6" w:space="0" w:color="auto"/>
              <w:bottom w:val="single" w:sz="6" w:space="0" w:color="auto"/>
              <w:right w:val="single" w:sz="6" w:space="0" w:color="auto"/>
            </w:tcBorders>
            <w:hideMark/>
          </w:tcPr>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Квалификационные</w:t>
            </w:r>
            <w:r w:rsidRPr="007B61A2">
              <w:rPr>
                <w:rFonts w:ascii="Times New Roman" w:hAnsi="Times New Roman"/>
                <w:sz w:val="28"/>
                <w:szCs w:val="28"/>
              </w:rPr>
              <w:br/>
              <w:t>уровни</w:t>
            </w:r>
          </w:p>
        </w:tc>
        <w:tc>
          <w:tcPr>
            <w:tcW w:w="4500" w:type="dxa"/>
            <w:tcBorders>
              <w:top w:val="single" w:sz="6" w:space="0" w:color="auto"/>
              <w:left w:val="single" w:sz="6" w:space="0" w:color="auto"/>
              <w:bottom w:val="single" w:sz="6" w:space="0" w:color="auto"/>
              <w:right w:val="single" w:sz="6" w:space="0" w:color="auto"/>
            </w:tcBorders>
            <w:hideMark/>
          </w:tcPr>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Профессии рабочих</w:t>
            </w:r>
          </w:p>
        </w:tc>
        <w:tc>
          <w:tcPr>
            <w:tcW w:w="2520" w:type="dxa"/>
            <w:tcBorders>
              <w:top w:val="single" w:sz="6" w:space="0" w:color="auto"/>
              <w:left w:val="single" w:sz="6" w:space="0" w:color="auto"/>
              <w:bottom w:val="single" w:sz="6" w:space="0" w:color="auto"/>
              <w:right w:val="single" w:sz="6" w:space="0" w:color="auto"/>
            </w:tcBorders>
          </w:tcPr>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Рекомендуемый</w:t>
            </w:r>
            <w:r w:rsidRPr="007B61A2">
              <w:rPr>
                <w:rFonts w:ascii="Times New Roman" w:hAnsi="Times New Roman"/>
                <w:sz w:val="28"/>
                <w:szCs w:val="28"/>
              </w:rPr>
              <w:br/>
              <w:t xml:space="preserve">минимальный </w:t>
            </w:r>
            <w:r w:rsidRPr="007B61A2">
              <w:rPr>
                <w:rFonts w:ascii="Times New Roman" w:hAnsi="Times New Roman"/>
                <w:sz w:val="28"/>
                <w:szCs w:val="28"/>
              </w:rPr>
              <w:br/>
              <w:t>размер оклада</w:t>
            </w:r>
            <w:r w:rsidRPr="007B61A2">
              <w:rPr>
                <w:rFonts w:ascii="Times New Roman" w:hAnsi="Times New Roman"/>
                <w:sz w:val="28"/>
                <w:szCs w:val="28"/>
              </w:rPr>
              <w:br/>
              <w:t>(должностного</w:t>
            </w:r>
            <w:r w:rsidRPr="007B61A2">
              <w:rPr>
                <w:rFonts w:ascii="Times New Roman" w:hAnsi="Times New Roman"/>
                <w:sz w:val="28"/>
                <w:szCs w:val="28"/>
              </w:rPr>
              <w:br/>
              <w:t>оклада), руб.</w:t>
            </w:r>
          </w:p>
          <w:p w:rsidR="001524E1" w:rsidRPr="007B61A2" w:rsidRDefault="001524E1" w:rsidP="00BE75B5">
            <w:pPr>
              <w:pStyle w:val="a3"/>
              <w:ind w:firstLine="709"/>
              <w:rPr>
                <w:rFonts w:ascii="Times New Roman" w:hAnsi="Times New Roman"/>
                <w:sz w:val="28"/>
                <w:szCs w:val="28"/>
              </w:rPr>
            </w:pPr>
          </w:p>
        </w:tc>
      </w:tr>
      <w:tr w:rsidR="001524E1" w:rsidRPr="007B61A2" w:rsidTr="00E147A2">
        <w:trPr>
          <w:cantSplit/>
          <w:trHeight w:val="360"/>
        </w:trPr>
        <w:tc>
          <w:tcPr>
            <w:tcW w:w="9540" w:type="dxa"/>
            <w:gridSpan w:val="3"/>
            <w:tcBorders>
              <w:top w:val="single" w:sz="6" w:space="0" w:color="auto"/>
              <w:left w:val="single" w:sz="6" w:space="0" w:color="auto"/>
              <w:bottom w:val="single" w:sz="6" w:space="0" w:color="auto"/>
              <w:right w:val="single" w:sz="6" w:space="0" w:color="auto"/>
            </w:tcBorders>
          </w:tcPr>
          <w:tbl>
            <w:tblPr>
              <w:tblW w:w="10365" w:type="dxa"/>
              <w:tblLayout w:type="fixed"/>
              <w:tblCellMar>
                <w:left w:w="70" w:type="dxa"/>
                <w:right w:w="70" w:type="dxa"/>
              </w:tblCellMar>
              <w:tblLook w:val="04A0"/>
            </w:tblPr>
            <w:tblGrid>
              <w:gridCol w:w="2518"/>
              <w:gridCol w:w="4497"/>
              <w:gridCol w:w="3350"/>
            </w:tblGrid>
            <w:tr w:rsidR="001524E1" w:rsidRPr="007B61A2" w:rsidTr="00E147A2">
              <w:trPr>
                <w:cantSplit/>
                <w:trHeight w:val="360"/>
              </w:trPr>
              <w:tc>
                <w:tcPr>
                  <w:tcW w:w="10372" w:type="dxa"/>
                  <w:gridSpan w:val="3"/>
                  <w:tcBorders>
                    <w:top w:val="single" w:sz="6" w:space="0" w:color="auto"/>
                    <w:left w:val="single" w:sz="6" w:space="0" w:color="auto"/>
                    <w:bottom w:val="single" w:sz="6" w:space="0" w:color="auto"/>
                    <w:right w:val="single" w:sz="6" w:space="0" w:color="auto"/>
                  </w:tcBorders>
                </w:tcPr>
                <w:p w:rsidR="001524E1" w:rsidRPr="007B61A2" w:rsidRDefault="001524E1" w:rsidP="00BE75B5">
                  <w:pPr>
                    <w:pStyle w:val="a3"/>
                    <w:ind w:firstLine="709"/>
                    <w:rPr>
                      <w:rFonts w:ascii="Times New Roman" w:hAnsi="Times New Roman"/>
                      <w:b/>
                      <w:bCs/>
                      <w:sz w:val="28"/>
                      <w:szCs w:val="28"/>
                    </w:rPr>
                  </w:pPr>
                  <w:r w:rsidRPr="007B61A2">
                    <w:rPr>
                      <w:rFonts w:ascii="Times New Roman" w:hAnsi="Times New Roman"/>
                      <w:b/>
                      <w:bCs/>
                      <w:sz w:val="28"/>
                      <w:szCs w:val="28"/>
                    </w:rPr>
                    <w:t xml:space="preserve">Профессии, отнесенные к ПКГ "Общеотраслевые профессии рабочих </w:t>
                  </w:r>
                </w:p>
                <w:p w:rsidR="001524E1" w:rsidRPr="007B61A2" w:rsidRDefault="001524E1" w:rsidP="00BE75B5">
                  <w:pPr>
                    <w:pStyle w:val="a3"/>
                    <w:ind w:firstLine="709"/>
                    <w:rPr>
                      <w:rFonts w:ascii="Times New Roman" w:hAnsi="Times New Roman"/>
                      <w:b/>
                      <w:bCs/>
                      <w:sz w:val="28"/>
                      <w:szCs w:val="28"/>
                    </w:rPr>
                  </w:pPr>
                  <w:r w:rsidRPr="007B61A2">
                    <w:rPr>
                      <w:rFonts w:ascii="Times New Roman" w:hAnsi="Times New Roman"/>
                      <w:b/>
                      <w:bCs/>
                      <w:sz w:val="28"/>
                      <w:szCs w:val="28"/>
                    </w:rPr>
                    <w:t>первого  уровня"</w:t>
                  </w:r>
                </w:p>
                <w:p w:rsidR="001524E1" w:rsidRPr="007B61A2" w:rsidRDefault="001524E1" w:rsidP="00BE75B5">
                  <w:pPr>
                    <w:pStyle w:val="a3"/>
                    <w:ind w:firstLine="709"/>
                    <w:rPr>
                      <w:rFonts w:ascii="Times New Roman" w:hAnsi="Times New Roman"/>
                      <w:b/>
                      <w:bCs/>
                      <w:sz w:val="28"/>
                      <w:szCs w:val="28"/>
                    </w:rPr>
                  </w:pPr>
                </w:p>
              </w:tc>
            </w:tr>
            <w:tr w:rsidR="001524E1" w:rsidRPr="007B61A2" w:rsidTr="00E147A2">
              <w:trPr>
                <w:cantSplit/>
                <w:trHeight w:val="3228"/>
              </w:trPr>
              <w:tc>
                <w:tcPr>
                  <w:tcW w:w="2520" w:type="dxa"/>
                  <w:tcBorders>
                    <w:top w:val="single" w:sz="6" w:space="0" w:color="auto"/>
                    <w:left w:val="single" w:sz="6" w:space="0" w:color="auto"/>
                    <w:bottom w:val="single" w:sz="6" w:space="0" w:color="auto"/>
                    <w:right w:val="single" w:sz="6" w:space="0" w:color="auto"/>
                  </w:tcBorders>
                  <w:hideMark/>
                </w:tcPr>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1-й             </w:t>
                  </w:r>
                  <w:r w:rsidRPr="007B61A2">
                    <w:rPr>
                      <w:rFonts w:ascii="Times New Roman" w:hAnsi="Times New Roman"/>
                      <w:sz w:val="28"/>
                      <w:szCs w:val="28"/>
                    </w:rPr>
                    <w:br/>
                    <w:t>квалификационный</w:t>
                  </w:r>
                  <w:r w:rsidRPr="007B61A2">
                    <w:rPr>
                      <w:rFonts w:ascii="Times New Roman" w:hAnsi="Times New Roman"/>
                      <w:sz w:val="28"/>
                      <w:szCs w:val="28"/>
                    </w:rPr>
                    <w:br/>
                    <w:t>уровень</w:t>
                  </w:r>
                </w:p>
              </w:tc>
              <w:tc>
                <w:tcPr>
                  <w:tcW w:w="4500" w:type="dxa"/>
                  <w:tcBorders>
                    <w:top w:val="single" w:sz="6" w:space="0" w:color="auto"/>
                    <w:left w:val="single" w:sz="6" w:space="0" w:color="auto"/>
                    <w:bottom w:val="single" w:sz="6" w:space="0" w:color="auto"/>
                    <w:right w:val="single" w:sz="6" w:space="0" w:color="auto"/>
                  </w:tcBorders>
                  <w:hideMark/>
                </w:tcPr>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r w:rsidRPr="007B61A2">
                    <w:rPr>
                      <w:rFonts w:ascii="Times New Roman" w:hAnsi="Times New Roman"/>
                      <w:sz w:val="28"/>
                      <w:szCs w:val="28"/>
                    </w:rPr>
                    <w:br/>
                    <w:t>дворник; сторож (вахтер);</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уборщик служебных помещений  </w:t>
                  </w:r>
                </w:p>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                     </w:t>
                  </w:r>
                </w:p>
              </w:tc>
              <w:tc>
                <w:tcPr>
                  <w:tcW w:w="3352" w:type="dxa"/>
                  <w:tcBorders>
                    <w:top w:val="single" w:sz="6" w:space="0" w:color="auto"/>
                    <w:left w:val="single" w:sz="6" w:space="0" w:color="auto"/>
                    <w:bottom w:val="single" w:sz="6" w:space="0" w:color="auto"/>
                    <w:right w:val="single" w:sz="6" w:space="0" w:color="auto"/>
                  </w:tcBorders>
                  <w:hideMark/>
                </w:tcPr>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1858     </w:t>
                  </w:r>
                </w:p>
              </w:tc>
            </w:tr>
          </w:tbl>
          <w:p w:rsidR="001524E1" w:rsidRPr="007B61A2" w:rsidRDefault="001524E1" w:rsidP="00BE75B5">
            <w:pPr>
              <w:pStyle w:val="a3"/>
              <w:ind w:firstLine="709"/>
              <w:rPr>
                <w:rFonts w:ascii="Times New Roman" w:hAnsi="Times New Roman"/>
                <w:b/>
                <w:bCs/>
                <w:sz w:val="28"/>
                <w:szCs w:val="28"/>
              </w:rPr>
            </w:pPr>
          </w:p>
          <w:p w:rsidR="001524E1" w:rsidRPr="007B61A2" w:rsidRDefault="001524E1" w:rsidP="00BE75B5">
            <w:pPr>
              <w:pStyle w:val="a3"/>
              <w:ind w:firstLine="709"/>
              <w:rPr>
                <w:rFonts w:ascii="Times New Roman" w:hAnsi="Times New Roman"/>
                <w:b/>
                <w:bCs/>
                <w:sz w:val="28"/>
                <w:szCs w:val="28"/>
              </w:rPr>
            </w:pPr>
            <w:r w:rsidRPr="007B61A2">
              <w:rPr>
                <w:rFonts w:ascii="Times New Roman" w:hAnsi="Times New Roman"/>
                <w:b/>
                <w:bCs/>
                <w:sz w:val="28"/>
                <w:szCs w:val="28"/>
              </w:rPr>
              <w:t xml:space="preserve">Профессии, отнесенные к ПКГ "Общеотраслевые профессии </w:t>
            </w:r>
          </w:p>
          <w:p w:rsidR="001524E1" w:rsidRPr="007B61A2" w:rsidRDefault="001524E1" w:rsidP="00BE75B5">
            <w:pPr>
              <w:pStyle w:val="a3"/>
              <w:ind w:firstLine="709"/>
              <w:rPr>
                <w:rFonts w:ascii="Times New Roman" w:hAnsi="Times New Roman"/>
                <w:b/>
                <w:bCs/>
                <w:sz w:val="28"/>
                <w:szCs w:val="28"/>
              </w:rPr>
            </w:pPr>
            <w:r w:rsidRPr="007B61A2">
              <w:rPr>
                <w:rFonts w:ascii="Times New Roman" w:hAnsi="Times New Roman"/>
                <w:b/>
                <w:bCs/>
                <w:sz w:val="28"/>
                <w:szCs w:val="28"/>
              </w:rPr>
              <w:t>рабочих второго  уровня"</w:t>
            </w:r>
          </w:p>
          <w:p w:rsidR="001524E1" w:rsidRPr="007B61A2" w:rsidRDefault="001524E1" w:rsidP="00BE75B5">
            <w:pPr>
              <w:pStyle w:val="a3"/>
              <w:ind w:firstLine="709"/>
              <w:rPr>
                <w:rFonts w:ascii="Times New Roman" w:hAnsi="Times New Roman"/>
                <w:b/>
                <w:bCs/>
                <w:sz w:val="28"/>
                <w:szCs w:val="28"/>
              </w:rPr>
            </w:pPr>
          </w:p>
        </w:tc>
      </w:tr>
      <w:tr w:rsidR="001524E1" w:rsidRPr="007B61A2" w:rsidTr="00E147A2">
        <w:trPr>
          <w:cantSplit/>
          <w:trHeight w:val="960"/>
        </w:trPr>
        <w:tc>
          <w:tcPr>
            <w:tcW w:w="2520" w:type="dxa"/>
            <w:tcBorders>
              <w:top w:val="single" w:sz="6" w:space="0" w:color="auto"/>
              <w:left w:val="single" w:sz="6" w:space="0" w:color="auto"/>
              <w:bottom w:val="single" w:sz="6" w:space="0" w:color="auto"/>
              <w:right w:val="single" w:sz="6" w:space="0" w:color="auto"/>
            </w:tcBorders>
            <w:hideMark/>
          </w:tcPr>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lastRenderedPageBreak/>
              <w:t xml:space="preserve">1-й             </w:t>
            </w:r>
            <w:r w:rsidRPr="007B61A2">
              <w:rPr>
                <w:rFonts w:ascii="Times New Roman" w:hAnsi="Times New Roman"/>
                <w:sz w:val="28"/>
                <w:szCs w:val="28"/>
              </w:rPr>
              <w:br/>
              <w:t>квалификационный</w:t>
            </w:r>
            <w:r w:rsidRPr="007B61A2">
              <w:rPr>
                <w:rFonts w:ascii="Times New Roman" w:hAnsi="Times New Roman"/>
                <w:sz w:val="28"/>
                <w:szCs w:val="28"/>
              </w:rPr>
              <w:br/>
              <w:t xml:space="preserve">уровень         </w:t>
            </w:r>
          </w:p>
        </w:tc>
        <w:tc>
          <w:tcPr>
            <w:tcW w:w="4500" w:type="dxa"/>
            <w:tcBorders>
              <w:top w:val="single" w:sz="6" w:space="0" w:color="auto"/>
              <w:left w:val="single" w:sz="6" w:space="0" w:color="auto"/>
              <w:bottom w:val="single" w:sz="6" w:space="0" w:color="auto"/>
              <w:right w:val="single" w:sz="6" w:space="0" w:color="auto"/>
            </w:tcBorders>
            <w:hideMark/>
          </w:tcPr>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r w:rsidRPr="007B61A2">
              <w:rPr>
                <w:rFonts w:ascii="Times New Roman" w:hAnsi="Times New Roman"/>
                <w:sz w:val="28"/>
                <w:szCs w:val="28"/>
              </w:rPr>
              <w:br/>
              <w:t xml:space="preserve">водитель автомобиля.      </w:t>
            </w:r>
            <w:r w:rsidRPr="007B61A2">
              <w:rPr>
                <w:rFonts w:ascii="Times New Roman" w:hAnsi="Times New Roman"/>
                <w:sz w:val="28"/>
                <w:szCs w:val="28"/>
              </w:rPr>
              <w:br/>
            </w:r>
          </w:p>
        </w:tc>
        <w:tc>
          <w:tcPr>
            <w:tcW w:w="2520" w:type="dxa"/>
            <w:tcBorders>
              <w:top w:val="single" w:sz="6" w:space="0" w:color="auto"/>
              <w:left w:val="single" w:sz="6" w:space="0" w:color="auto"/>
              <w:bottom w:val="single" w:sz="6" w:space="0" w:color="auto"/>
              <w:right w:val="single" w:sz="6" w:space="0" w:color="auto"/>
            </w:tcBorders>
            <w:hideMark/>
          </w:tcPr>
          <w:p w:rsidR="001524E1" w:rsidRPr="007B61A2" w:rsidRDefault="001524E1" w:rsidP="00BE75B5">
            <w:pPr>
              <w:pStyle w:val="a3"/>
              <w:ind w:firstLine="709"/>
              <w:rPr>
                <w:rFonts w:ascii="Times New Roman" w:hAnsi="Times New Roman"/>
                <w:sz w:val="28"/>
                <w:szCs w:val="28"/>
              </w:rPr>
            </w:pPr>
            <w:r w:rsidRPr="007B61A2">
              <w:rPr>
                <w:rFonts w:ascii="Times New Roman" w:hAnsi="Times New Roman"/>
                <w:sz w:val="28"/>
                <w:szCs w:val="28"/>
              </w:rPr>
              <w:t xml:space="preserve">2637     </w:t>
            </w:r>
          </w:p>
        </w:tc>
      </w:tr>
    </w:tbl>
    <w:p w:rsidR="001524E1" w:rsidRPr="007B61A2" w:rsidRDefault="001524E1" w:rsidP="00BE75B5">
      <w:pPr>
        <w:pStyle w:val="a3"/>
        <w:ind w:firstLine="709"/>
        <w:rPr>
          <w:rFonts w:ascii="Times New Roman" w:hAnsi="Times New Roman"/>
          <w:sz w:val="28"/>
          <w:szCs w:val="28"/>
        </w:rPr>
      </w:pPr>
    </w:p>
    <w:p w:rsidR="001524E1" w:rsidRPr="007B61A2" w:rsidRDefault="00D75D91" w:rsidP="00BE75B5">
      <w:pPr>
        <w:pStyle w:val="a3"/>
        <w:ind w:firstLine="709"/>
        <w:rPr>
          <w:rFonts w:ascii="Times New Roman" w:hAnsi="Times New Roman"/>
          <w:sz w:val="28"/>
          <w:szCs w:val="28"/>
        </w:rPr>
      </w:pPr>
      <w:r w:rsidRPr="007B61A2">
        <w:rPr>
          <w:rFonts w:ascii="Times New Roman" w:hAnsi="Times New Roman"/>
          <w:b/>
          <w:sz w:val="28"/>
          <w:szCs w:val="28"/>
        </w:rPr>
        <w:t xml:space="preserve"> </w:t>
      </w:r>
    </w:p>
    <w:p w:rsidR="00ED2692" w:rsidRPr="007B61A2" w:rsidRDefault="00ED2692" w:rsidP="00BE75B5">
      <w:pPr>
        <w:spacing w:after="0" w:line="240" w:lineRule="auto"/>
        <w:ind w:firstLine="709"/>
        <w:rPr>
          <w:rFonts w:ascii="Times New Roman" w:hAnsi="Times New Roman" w:cs="Times New Roman"/>
          <w:sz w:val="28"/>
          <w:szCs w:val="28"/>
        </w:rPr>
      </w:pPr>
    </w:p>
    <w:sectPr w:rsidR="00ED2692" w:rsidRPr="007B61A2" w:rsidSect="00713408">
      <w:pgSz w:w="11906" w:h="16838"/>
      <w:pgMar w:top="454" w:right="567" w:bottom="28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24E1"/>
    <w:rsid w:val="0003485B"/>
    <w:rsid w:val="0004538C"/>
    <w:rsid w:val="000B03B9"/>
    <w:rsid w:val="000B0BB8"/>
    <w:rsid w:val="000D43BC"/>
    <w:rsid w:val="001524E1"/>
    <w:rsid w:val="002D4F2B"/>
    <w:rsid w:val="003B3E56"/>
    <w:rsid w:val="00455F87"/>
    <w:rsid w:val="004A65F8"/>
    <w:rsid w:val="00590B62"/>
    <w:rsid w:val="006A6E91"/>
    <w:rsid w:val="00777F3E"/>
    <w:rsid w:val="007B61A2"/>
    <w:rsid w:val="00881CDE"/>
    <w:rsid w:val="0094716B"/>
    <w:rsid w:val="00994E58"/>
    <w:rsid w:val="009A332E"/>
    <w:rsid w:val="009A7481"/>
    <w:rsid w:val="00A30E5D"/>
    <w:rsid w:val="00A66E0A"/>
    <w:rsid w:val="00B15F71"/>
    <w:rsid w:val="00B64F0A"/>
    <w:rsid w:val="00BE75B5"/>
    <w:rsid w:val="00C33609"/>
    <w:rsid w:val="00C571E3"/>
    <w:rsid w:val="00D75D91"/>
    <w:rsid w:val="00DE3E11"/>
    <w:rsid w:val="00ED2692"/>
    <w:rsid w:val="00F527A6"/>
    <w:rsid w:val="00F737D5"/>
    <w:rsid w:val="00F87271"/>
    <w:rsid w:val="00F87BE0"/>
    <w:rsid w:val="00F91D26"/>
    <w:rsid w:val="00FE2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24E1"/>
    <w:pPr>
      <w:spacing w:after="0" w:line="240" w:lineRule="auto"/>
    </w:pPr>
    <w:rPr>
      <w:rFonts w:ascii="Calibri" w:eastAsia="Times New Roman" w:hAnsi="Calibri" w:cs="Times New Roman"/>
    </w:rPr>
  </w:style>
  <w:style w:type="character" w:styleId="a4">
    <w:name w:val="Hyperlink"/>
    <w:basedOn w:val="a0"/>
    <w:semiHidden/>
    <w:unhideWhenUsed/>
    <w:rsid w:val="001524E1"/>
    <w:rPr>
      <w:color w:val="0000FF"/>
      <w:u w:val="single"/>
    </w:rPr>
  </w:style>
  <w:style w:type="paragraph" w:customStyle="1" w:styleId="ConsPlusNormal">
    <w:name w:val="ConsPlusNormal"/>
    <w:rsid w:val="001524E1"/>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312682901">
      <w:bodyDiv w:val="1"/>
      <w:marLeft w:val="0"/>
      <w:marRight w:val="0"/>
      <w:marTop w:val="0"/>
      <w:marBottom w:val="0"/>
      <w:divBdr>
        <w:top w:val="none" w:sz="0" w:space="0" w:color="auto"/>
        <w:left w:val="none" w:sz="0" w:space="0" w:color="auto"/>
        <w:bottom w:val="none" w:sz="0" w:space="0" w:color="auto"/>
        <w:right w:val="none" w:sz="0" w:space="0" w:color="auto"/>
      </w:divBdr>
    </w:div>
    <w:div w:id="759719535">
      <w:bodyDiv w:val="1"/>
      <w:marLeft w:val="0"/>
      <w:marRight w:val="0"/>
      <w:marTop w:val="0"/>
      <w:marBottom w:val="0"/>
      <w:divBdr>
        <w:top w:val="none" w:sz="0" w:space="0" w:color="auto"/>
        <w:left w:val="none" w:sz="0" w:space="0" w:color="auto"/>
        <w:bottom w:val="none" w:sz="0" w:space="0" w:color="auto"/>
        <w:right w:val="none" w:sz="0" w:space="0" w:color="auto"/>
      </w:divBdr>
    </w:div>
    <w:div w:id="944313283">
      <w:bodyDiv w:val="1"/>
      <w:marLeft w:val="0"/>
      <w:marRight w:val="0"/>
      <w:marTop w:val="0"/>
      <w:marBottom w:val="0"/>
      <w:divBdr>
        <w:top w:val="none" w:sz="0" w:space="0" w:color="auto"/>
        <w:left w:val="none" w:sz="0" w:space="0" w:color="auto"/>
        <w:bottom w:val="none" w:sz="0" w:space="0" w:color="auto"/>
        <w:right w:val="none" w:sz="0" w:space="0" w:color="auto"/>
      </w:divBdr>
    </w:div>
    <w:div w:id="1178692597">
      <w:bodyDiv w:val="1"/>
      <w:marLeft w:val="0"/>
      <w:marRight w:val="0"/>
      <w:marTop w:val="0"/>
      <w:marBottom w:val="0"/>
      <w:divBdr>
        <w:top w:val="none" w:sz="0" w:space="0" w:color="auto"/>
        <w:left w:val="none" w:sz="0" w:space="0" w:color="auto"/>
        <w:bottom w:val="none" w:sz="0" w:space="0" w:color="auto"/>
        <w:right w:val="none" w:sz="0" w:space="0" w:color="auto"/>
      </w:divBdr>
    </w:div>
    <w:div w:id="1387610029">
      <w:bodyDiv w:val="1"/>
      <w:marLeft w:val="0"/>
      <w:marRight w:val="0"/>
      <w:marTop w:val="0"/>
      <w:marBottom w:val="0"/>
      <w:divBdr>
        <w:top w:val="none" w:sz="0" w:space="0" w:color="auto"/>
        <w:left w:val="none" w:sz="0" w:space="0" w:color="auto"/>
        <w:bottom w:val="none" w:sz="0" w:space="0" w:color="auto"/>
        <w:right w:val="none" w:sz="0" w:space="0" w:color="auto"/>
      </w:divBdr>
    </w:div>
    <w:div w:id="14260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11FD137E30B96C0ECC824B306127173587F183914E1E671A68B04990F8615FFE4028D6FD177y6v2J" TargetMode="External"/><Relationship Id="rId13" Type="http://schemas.openxmlformats.org/officeDocument/2006/relationships/hyperlink" Target="consultantplus://offline/ref=ACE11FD137E30B96C0ECC824B30612717A5E7C1E391ABCEC79FF87069Ey0v0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CE11FD137E30B96C0ECC824B30612717A5D7A1B3518BCEC79FF87069E00D902F8AD0E8C6FD17768yAv4J" TargetMode="External"/><Relationship Id="rId12" Type="http://schemas.openxmlformats.org/officeDocument/2006/relationships/hyperlink" Target="consultantplus://offline/ref=1D4A3A90828D073E914BB455BD5CB1E006AD4C2BD166CEBA0F5BE1D563N8y9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CE11FD137E30B96C0ECD629A56A487D7C5720133C1DB7BF2CA0DC5BC909D355BFE257CE2BDC766BAC16D7y7vFJ" TargetMode="External"/><Relationship Id="rId1" Type="http://schemas.openxmlformats.org/officeDocument/2006/relationships/customXml" Target="../customXml/item1.xml"/><Relationship Id="rId6" Type="http://schemas.openxmlformats.org/officeDocument/2006/relationships/hyperlink" Target="consultantplus://offline/ref=B96BFABA7E10B9BD132327C1E9AC93BF8D44A1EE9892535EB28636B7107D1906AF5C6304E4E80AC4460D9751x5K" TargetMode="External"/><Relationship Id="rId11" Type="http://schemas.openxmlformats.org/officeDocument/2006/relationships/hyperlink" Target="consultantplus://offline/ref=ACE11FD137E30B96C0ECD629A56A487D7C5720133F17BFBD2DA0DC5BC909D355BFE257CE2BDC766BAC13DFy7vAJ" TargetMode="External"/><Relationship Id="rId5" Type="http://schemas.openxmlformats.org/officeDocument/2006/relationships/hyperlink" Target="consultantplus://offline/ref=5E7031D808E47CE30487338811177F25FB96958CBEDA115452F01ADBF8A65A0830EE5FD8BF59B13935B2CCfCjCF" TargetMode="External"/><Relationship Id="rId15" Type="http://schemas.openxmlformats.org/officeDocument/2006/relationships/hyperlink" Target="consultantplus://offline/ref=ACE11FD137E30B96C0ECC824B30612717A5E7C1E391ABCEC79FF87069E00D902F8AD0E8A6FyDv6J" TargetMode="External"/><Relationship Id="rId10" Type="http://schemas.openxmlformats.org/officeDocument/2006/relationships/hyperlink" Target="consultantplus://offline/ref=ACE11FD137E30B96C0ECD629A56A487D7C5720133F17BFBD2DA0DC5BC909D355BFE257CE2BDC766BAC13DEy7vCJ" TargetMode="External"/><Relationship Id="rId4" Type="http://schemas.openxmlformats.org/officeDocument/2006/relationships/webSettings" Target="webSettings.xml"/><Relationship Id="rId9" Type="http://schemas.openxmlformats.org/officeDocument/2006/relationships/hyperlink" Target="consultantplus://offline/ref=ACE11FD137E30B96C0ECC824B30612717C557B193D14E1E671A68B04990F8615FFE4028D6FD177y6v2J" TargetMode="External"/><Relationship Id="rId14" Type="http://schemas.openxmlformats.org/officeDocument/2006/relationships/hyperlink" Target="consultantplus://offline/ref=ACE11FD137E30B96C0ECD629A56A487D7C5720133C1DB7BD20A0DC5BC909D355BFE257CE2BDC766BAC16D7y7v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C2EE4-1386-4FBF-BB36-BF95BBC9F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4139</Words>
  <Characters>23595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2017-08-10T15:15:00Z</dcterms:created>
  <dcterms:modified xsi:type="dcterms:W3CDTF">2017-08-10T17:57:00Z</dcterms:modified>
</cp:coreProperties>
</file>