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2E" w:rsidRPr="00C72115" w:rsidRDefault="00AF762E" w:rsidP="007B25B8">
      <w:pPr>
        <w:pStyle w:val="NoSpacing"/>
        <w:ind w:firstLine="709"/>
        <w:jc w:val="center"/>
        <w:rPr>
          <w:rFonts w:ascii="Arial" w:hAnsi="Arial" w:cs="Arial"/>
          <w:b/>
          <w:caps/>
          <w:sz w:val="28"/>
          <w:szCs w:val="28"/>
        </w:rPr>
      </w:pPr>
      <w:r w:rsidRPr="00C72115">
        <w:rPr>
          <w:rFonts w:ascii="Arial" w:hAnsi="Arial" w:cs="Arial"/>
          <w:b/>
          <w:caps/>
          <w:sz w:val="28"/>
          <w:szCs w:val="28"/>
        </w:rPr>
        <w:t>Собрание ДЕПУТАТОВ</w:t>
      </w:r>
    </w:p>
    <w:p w:rsidR="00AF762E" w:rsidRPr="00C72115" w:rsidRDefault="00AF762E" w:rsidP="007B25B8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72115">
        <w:rPr>
          <w:rFonts w:ascii="Arial" w:hAnsi="Arial" w:cs="Arial"/>
          <w:b/>
          <w:sz w:val="28"/>
          <w:szCs w:val="28"/>
        </w:rPr>
        <w:t>ВЕРХНЕХОТЕМЛЬСКОГО СЕЛЬСОВЕТА</w:t>
      </w:r>
    </w:p>
    <w:p w:rsidR="00AF762E" w:rsidRPr="00C72115" w:rsidRDefault="00AF762E" w:rsidP="007B25B8">
      <w:pPr>
        <w:ind w:firstLine="709"/>
        <w:jc w:val="center"/>
        <w:rPr>
          <w:rFonts w:ascii="Arial" w:hAnsi="Arial" w:cs="Arial"/>
          <w:b/>
          <w:caps/>
          <w:sz w:val="28"/>
          <w:szCs w:val="28"/>
        </w:rPr>
      </w:pPr>
      <w:r w:rsidRPr="00C72115">
        <w:rPr>
          <w:rFonts w:ascii="Arial" w:hAnsi="Arial" w:cs="Arial"/>
          <w:b/>
          <w:caps/>
          <w:sz w:val="28"/>
          <w:szCs w:val="28"/>
        </w:rPr>
        <w:t>Фатежского района</w:t>
      </w:r>
    </w:p>
    <w:p w:rsidR="00AF762E" w:rsidRPr="00C72115" w:rsidRDefault="00AF762E" w:rsidP="007B25B8">
      <w:pPr>
        <w:ind w:firstLine="709"/>
        <w:jc w:val="center"/>
        <w:rPr>
          <w:rFonts w:ascii="Arial" w:hAnsi="Arial" w:cs="Arial"/>
          <w:b/>
          <w:caps/>
          <w:sz w:val="28"/>
          <w:szCs w:val="28"/>
        </w:rPr>
      </w:pPr>
      <w:r w:rsidRPr="00C72115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AF762E" w:rsidRPr="00C72115" w:rsidRDefault="00AF762E" w:rsidP="007B25B8">
      <w:pPr>
        <w:pStyle w:val="Heading1"/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</w:p>
    <w:p w:rsidR="00AF762E" w:rsidRPr="00C72115" w:rsidRDefault="00AF762E" w:rsidP="007B25B8">
      <w:pPr>
        <w:pStyle w:val="Heading1"/>
        <w:spacing w:line="240" w:lineRule="auto"/>
        <w:ind w:firstLine="709"/>
        <w:jc w:val="center"/>
        <w:rPr>
          <w:rFonts w:ascii="Arial" w:hAnsi="Arial" w:cs="Arial"/>
          <w:b/>
          <w:szCs w:val="28"/>
        </w:rPr>
      </w:pPr>
      <w:r w:rsidRPr="00C72115">
        <w:rPr>
          <w:rFonts w:ascii="Arial" w:hAnsi="Arial" w:cs="Arial"/>
          <w:b/>
          <w:szCs w:val="28"/>
        </w:rPr>
        <w:t>РЕШЕНИЕ</w:t>
      </w:r>
    </w:p>
    <w:p w:rsidR="00AF762E" w:rsidRPr="00C72115" w:rsidRDefault="00AF762E" w:rsidP="007B25B8">
      <w:pPr>
        <w:pStyle w:val="BodyText"/>
        <w:rPr>
          <w:sz w:val="28"/>
          <w:szCs w:val="28"/>
          <w:lang w:eastAsia="ar-SA"/>
        </w:rPr>
      </w:pPr>
    </w:p>
    <w:p w:rsidR="00AF762E" w:rsidRPr="00C72115" w:rsidRDefault="00AF762E" w:rsidP="007B25B8">
      <w:pPr>
        <w:pStyle w:val="BodyText"/>
        <w:rPr>
          <w:b/>
          <w:sz w:val="28"/>
          <w:szCs w:val="28"/>
          <w:lang w:eastAsia="ar-SA"/>
        </w:rPr>
      </w:pPr>
      <w:r w:rsidRPr="00C72115">
        <w:rPr>
          <w:b/>
          <w:sz w:val="28"/>
          <w:szCs w:val="28"/>
          <w:lang w:eastAsia="ar-SA"/>
        </w:rPr>
        <w:t>от 26 июля 2013 года                                                                        №35</w:t>
      </w:r>
    </w:p>
    <w:p w:rsidR="00AF762E" w:rsidRPr="00C72115" w:rsidRDefault="00AF762E" w:rsidP="007B25B8">
      <w:pPr>
        <w:pStyle w:val="BodyText"/>
        <w:rPr>
          <w:sz w:val="28"/>
          <w:szCs w:val="28"/>
          <w:lang w:eastAsia="ar-SA"/>
        </w:rPr>
      </w:pPr>
    </w:p>
    <w:p w:rsidR="00AF762E" w:rsidRPr="00C72115" w:rsidRDefault="00AF762E" w:rsidP="00C72115">
      <w:pPr>
        <w:pStyle w:val="justifyfull"/>
        <w:jc w:val="center"/>
        <w:rPr>
          <w:b/>
          <w:sz w:val="28"/>
          <w:szCs w:val="28"/>
        </w:rPr>
      </w:pPr>
      <w:r w:rsidRPr="00C72115">
        <w:rPr>
          <w:rStyle w:val="Strong"/>
          <w:sz w:val="28"/>
          <w:szCs w:val="28"/>
        </w:rPr>
        <w:t>Об утверждении порядка</w:t>
      </w:r>
      <w:r w:rsidRPr="00C72115">
        <w:rPr>
          <w:rStyle w:val="Strong"/>
          <w:b w:val="0"/>
          <w:sz w:val="28"/>
          <w:szCs w:val="28"/>
        </w:rPr>
        <w:t xml:space="preserve"> </w:t>
      </w:r>
      <w:r w:rsidRPr="00C72115">
        <w:rPr>
          <w:b/>
          <w:sz w:val="28"/>
          <w:szCs w:val="28"/>
        </w:rPr>
        <w:t>осуществления муниципального дорожного контроля за обеспечением сохранности автомобильных дорог местного значения в Администрации Верхнехотемльского сельсовета              Фатежского района.</w:t>
      </w:r>
    </w:p>
    <w:p w:rsidR="00AF762E" w:rsidRPr="00C72115" w:rsidRDefault="00AF762E" w:rsidP="007B25B8">
      <w:pPr>
        <w:tabs>
          <w:tab w:val="left" w:pos="360"/>
        </w:tabs>
        <w:jc w:val="both"/>
        <w:rPr>
          <w:sz w:val="28"/>
          <w:szCs w:val="28"/>
        </w:rPr>
      </w:pPr>
      <w:r w:rsidRPr="00C72115">
        <w:rPr>
          <w:sz w:val="28"/>
          <w:szCs w:val="28"/>
        </w:rPr>
        <w:t>                   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«Верхнехотемльский сельсовет» Фатежского района  Курской области Собрание депутатов Верхнехотемльского сельсовета  Фатежского района Курской области  РЕШИЛО:</w:t>
      </w:r>
    </w:p>
    <w:p w:rsidR="00AF762E" w:rsidRPr="00C72115" w:rsidRDefault="00AF762E" w:rsidP="0068488A">
      <w:pPr>
        <w:pStyle w:val="justifyfull"/>
        <w:ind w:firstLine="709"/>
        <w:jc w:val="both"/>
        <w:rPr>
          <w:sz w:val="28"/>
          <w:szCs w:val="28"/>
        </w:rPr>
      </w:pPr>
      <w:r w:rsidRPr="00C72115">
        <w:rPr>
          <w:sz w:val="28"/>
          <w:szCs w:val="28"/>
        </w:rPr>
        <w:t>1.Утвердить прилагаемый Порядок осуществления муниципального дорожного контроля за обеспечением сохранности автомобильных дорог местного значения в Администрации Верхнехотемльского сельсовета.</w:t>
      </w:r>
    </w:p>
    <w:p w:rsidR="00AF762E" w:rsidRPr="00C72115" w:rsidRDefault="00AF762E" w:rsidP="0068488A">
      <w:pPr>
        <w:pStyle w:val="justifyfull"/>
        <w:ind w:firstLine="709"/>
        <w:jc w:val="both"/>
        <w:rPr>
          <w:sz w:val="28"/>
          <w:szCs w:val="28"/>
        </w:rPr>
      </w:pPr>
      <w:r w:rsidRPr="00C72115">
        <w:rPr>
          <w:sz w:val="28"/>
          <w:szCs w:val="28"/>
        </w:rPr>
        <w:t xml:space="preserve">2. Решение вступает в силу со дня подписания, подлежит опубликованию </w:t>
      </w:r>
      <w:r w:rsidRPr="00C72115">
        <w:rPr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Pr="00C72115">
        <w:rPr>
          <w:sz w:val="28"/>
          <w:szCs w:val="28"/>
        </w:rPr>
        <w:t xml:space="preserve">Верхнехотемльского сельсовета Фатежского района. </w:t>
      </w:r>
    </w:p>
    <w:p w:rsidR="00AF762E" w:rsidRPr="00C72115" w:rsidRDefault="00AF762E" w:rsidP="007B25B8">
      <w:pPr>
        <w:pStyle w:val="BodyText"/>
        <w:rPr>
          <w:sz w:val="28"/>
          <w:szCs w:val="28"/>
          <w:lang w:eastAsia="ar-SA"/>
        </w:rPr>
      </w:pPr>
    </w:p>
    <w:p w:rsidR="00AF762E" w:rsidRPr="00C72115" w:rsidRDefault="00AF762E" w:rsidP="007B25B8">
      <w:pPr>
        <w:jc w:val="both"/>
        <w:rPr>
          <w:sz w:val="28"/>
          <w:szCs w:val="28"/>
        </w:rPr>
      </w:pPr>
    </w:p>
    <w:p w:rsidR="00AF762E" w:rsidRPr="00C72115" w:rsidRDefault="00AF762E" w:rsidP="007B25B8">
      <w:pPr>
        <w:jc w:val="both"/>
        <w:rPr>
          <w:sz w:val="28"/>
          <w:szCs w:val="28"/>
        </w:rPr>
      </w:pPr>
      <w:r w:rsidRPr="00C72115">
        <w:rPr>
          <w:sz w:val="28"/>
          <w:szCs w:val="28"/>
        </w:rPr>
        <w:t>Глава Верхнехотемльского сельсовета</w:t>
      </w:r>
    </w:p>
    <w:p w:rsidR="00AF762E" w:rsidRPr="00C72115" w:rsidRDefault="00AF762E" w:rsidP="007B25B8">
      <w:pPr>
        <w:rPr>
          <w:sz w:val="28"/>
          <w:szCs w:val="28"/>
        </w:rPr>
      </w:pPr>
      <w:r w:rsidRPr="00C72115">
        <w:rPr>
          <w:sz w:val="28"/>
          <w:szCs w:val="28"/>
        </w:rPr>
        <w:t>Фатежского района                                                                          Л.Е.Костикова</w:t>
      </w:r>
    </w:p>
    <w:p w:rsidR="00AF762E" w:rsidRPr="00C72115" w:rsidRDefault="00AF762E" w:rsidP="007B25B8">
      <w:pPr>
        <w:rPr>
          <w:sz w:val="28"/>
          <w:szCs w:val="28"/>
        </w:rPr>
      </w:pPr>
    </w:p>
    <w:p w:rsidR="00AF762E" w:rsidRPr="00C72115" w:rsidRDefault="00AF762E" w:rsidP="007B25B8">
      <w:pPr>
        <w:rPr>
          <w:sz w:val="28"/>
          <w:szCs w:val="28"/>
        </w:rPr>
      </w:pPr>
    </w:p>
    <w:p w:rsidR="00AF762E" w:rsidRPr="00C72115" w:rsidRDefault="00AF762E" w:rsidP="007B25B8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AF762E" w:rsidRPr="00C72115" w:rsidRDefault="00AF762E" w:rsidP="007B25B8">
      <w:pPr>
        <w:autoSpaceDE w:val="0"/>
        <w:autoSpaceDN w:val="0"/>
        <w:adjustRightInd w:val="0"/>
        <w:jc w:val="right"/>
        <w:outlineLvl w:val="0"/>
      </w:pPr>
      <w:r w:rsidRPr="00C72115">
        <w:t xml:space="preserve">Утверждено     </w:t>
      </w:r>
    </w:p>
    <w:p w:rsidR="00AF762E" w:rsidRPr="00C72115" w:rsidRDefault="00AF762E" w:rsidP="007B25B8">
      <w:pPr>
        <w:autoSpaceDE w:val="0"/>
        <w:autoSpaceDN w:val="0"/>
        <w:adjustRightInd w:val="0"/>
        <w:jc w:val="right"/>
      </w:pPr>
      <w:r w:rsidRPr="00C72115">
        <w:t>Решением Собрания депутатов</w:t>
      </w:r>
    </w:p>
    <w:p w:rsidR="00AF762E" w:rsidRPr="00C72115" w:rsidRDefault="00AF762E" w:rsidP="007B25B8">
      <w:pPr>
        <w:autoSpaceDE w:val="0"/>
        <w:autoSpaceDN w:val="0"/>
        <w:adjustRightInd w:val="0"/>
        <w:jc w:val="right"/>
      </w:pPr>
      <w:r w:rsidRPr="00C72115">
        <w:t xml:space="preserve"> Верхнехотемльского сельсовета  </w:t>
      </w:r>
    </w:p>
    <w:p w:rsidR="00AF762E" w:rsidRPr="00C72115" w:rsidRDefault="00AF762E" w:rsidP="007B25B8">
      <w:pPr>
        <w:autoSpaceDE w:val="0"/>
        <w:autoSpaceDN w:val="0"/>
        <w:adjustRightInd w:val="0"/>
        <w:jc w:val="right"/>
      </w:pPr>
      <w:r w:rsidRPr="00C72115">
        <w:t>Фатежского района Курской области</w:t>
      </w:r>
    </w:p>
    <w:p w:rsidR="00AF762E" w:rsidRPr="00C72115" w:rsidRDefault="00AF762E" w:rsidP="007B25B8">
      <w:pPr>
        <w:autoSpaceDE w:val="0"/>
        <w:autoSpaceDN w:val="0"/>
        <w:adjustRightInd w:val="0"/>
        <w:jc w:val="right"/>
      </w:pPr>
      <w:r w:rsidRPr="00C72115">
        <w:t xml:space="preserve">от «26» июля </w:t>
      </w:r>
      <w:smartTag w:uri="urn:schemas-microsoft-com:office:smarttags" w:element="metricconverter">
        <w:smartTagPr>
          <w:attr w:name="ProductID" w:val="2013 г"/>
        </w:smartTagPr>
        <w:r w:rsidRPr="00C72115">
          <w:t>2013 г</w:t>
        </w:r>
      </w:smartTag>
      <w:r w:rsidRPr="00C72115">
        <w:t>. № 35</w:t>
      </w:r>
    </w:p>
    <w:p w:rsidR="00AF762E" w:rsidRPr="00C72115" w:rsidRDefault="00AF762E" w:rsidP="00C15259">
      <w:pPr>
        <w:autoSpaceDE w:val="0"/>
        <w:autoSpaceDN w:val="0"/>
        <w:adjustRightInd w:val="0"/>
        <w:jc w:val="right"/>
      </w:pPr>
      <w:r w:rsidRPr="00C72115">
        <w:rPr>
          <w:rStyle w:val="Strong"/>
          <w:b w:val="0"/>
        </w:rPr>
        <w:t xml:space="preserve">«Об утверждении порядка </w:t>
      </w:r>
      <w:r w:rsidRPr="00C72115">
        <w:t>осуществления</w:t>
      </w:r>
    </w:p>
    <w:p w:rsidR="00AF762E" w:rsidRPr="00C72115" w:rsidRDefault="00AF762E" w:rsidP="00C15259">
      <w:pPr>
        <w:autoSpaceDE w:val="0"/>
        <w:autoSpaceDN w:val="0"/>
        <w:adjustRightInd w:val="0"/>
        <w:jc w:val="right"/>
      </w:pPr>
      <w:r w:rsidRPr="00C72115">
        <w:t xml:space="preserve"> муниципального дорожного контроля за</w:t>
      </w:r>
    </w:p>
    <w:p w:rsidR="00AF762E" w:rsidRPr="00C72115" w:rsidRDefault="00AF762E" w:rsidP="00C15259">
      <w:pPr>
        <w:autoSpaceDE w:val="0"/>
        <w:autoSpaceDN w:val="0"/>
        <w:adjustRightInd w:val="0"/>
        <w:jc w:val="right"/>
      </w:pPr>
      <w:r w:rsidRPr="00C72115">
        <w:t xml:space="preserve"> обеспечением сохранности автомобильных дорог местного значения </w:t>
      </w:r>
    </w:p>
    <w:p w:rsidR="00AF762E" w:rsidRPr="00C72115" w:rsidRDefault="00AF762E" w:rsidP="00C15259">
      <w:pPr>
        <w:autoSpaceDE w:val="0"/>
        <w:autoSpaceDN w:val="0"/>
        <w:adjustRightInd w:val="0"/>
        <w:jc w:val="right"/>
      </w:pPr>
      <w:r w:rsidRPr="00C72115">
        <w:t>в Администрации Верхнехотемльского сельсовета Фатежского района»</w:t>
      </w:r>
    </w:p>
    <w:p w:rsidR="00AF762E" w:rsidRPr="00C72115" w:rsidRDefault="00AF762E" w:rsidP="00C15259">
      <w:pPr>
        <w:pStyle w:val="justifyfull"/>
        <w:spacing w:before="0" w:beforeAutospacing="0" w:after="0" w:afterAutospacing="0"/>
        <w:jc w:val="right"/>
      </w:pP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t>                                                                                 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right"/>
      </w:pP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Порядок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осуществления муниципального дорожного контроля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за обеспечением сохранности автомобильных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дорог местного значения в Администрации Верхнехотемльского сельсовета Фатежского района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 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1. Общие положения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 xml:space="preserve">1.1. Порядок осуществления муниципального дорожного контроля за обеспечением сохранности автомобильных дорог местного значения в Администрации Верхнехотемльского сельсовета </w:t>
      </w:r>
      <w:r w:rsidRPr="00C72115">
        <w:rPr>
          <w:rStyle w:val="Strong"/>
          <w:b w:val="0"/>
        </w:rPr>
        <w:t>Фатежского района</w:t>
      </w:r>
      <w:r w:rsidRPr="00C72115">
        <w:t xml:space="preserve">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«Верхнехотемльский сельсовет» </w:t>
      </w:r>
      <w:r w:rsidRPr="00C72115">
        <w:rPr>
          <w:rStyle w:val="Strong"/>
          <w:b w:val="0"/>
        </w:rPr>
        <w:t>Фатежского района Курской области</w:t>
      </w:r>
      <w:r w:rsidRPr="00C72115">
        <w:t>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Администрации Верхнехотемльского сельсовета (далее - муниципальный дорожный контроль), а также определяет обязанности и ответственность должностных лиц администрации Верхнехотемльского сельсовета </w:t>
      </w:r>
      <w:r w:rsidRPr="00C72115">
        <w:rPr>
          <w:rStyle w:val="Strong"/>
          <w:b w:val="0"/>
        </w:rPr>
        <w:t>Фатежского района</w:t>
      </w:r>
      <w:r w:rsidRPr="00C72115"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center"/>
      </w:pPr>
      <w:r w:rsidRPr="00C72115">
        <w:rPr>
          <w:rStyle w:val="Strong"/>
        </w:rPr>
        <w:t>2. Основные задачи и объекты муниципального дорожного контроля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ind w:firstLine="709"/>
        <w:jc w:val="both"/>
      </w:pPr>
      <w:r w:rsidRPr="00C72115"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 xml:space="preserve">2.2. Объектами муниципального дорожного контроля за сохранностью автомобильных дорог местного значения являются автомобильные дороги общего пользования в границах населенных пунктов администрации Верхнехотемльского сельсовета </w:t>
      </w:r>
      <w:r w:rsidRPr="00C72115">
        <w:rPr>
          <w:rStyle w:val="Strong"/>
          <w:b w:val="0"/>
        </w:rPr>
        <w:t>Фатежского района</w:t>
      </w:r>
      <w:r w:rsidRPr="00C72115">
        <w:t xml:space="preserve"> за исключением автомобильных дорог федерального, регионального значения,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3. Органы муниципального дорожного контроля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ind w:firstLine="709"/>
        <w:jc w:val="both"/>
      </w:pPr>
      <w:r w:rsidRPr="00C72115">
        <w:t xml:space="preserve">3.1. Муниципальный дорожный контроль за сохранностью автомобильных дорог местного значения на территории Верхнехотемльского сельсовета </w:t>
      </w:r>
      <w:r w:rsidRPr="00C72115">
        <w:rPr>
          <w:rStyle w:val="Strong"/>
          <w:b w:val="0"/>
        </w:rPr>
        <w:t>Фатежского района</w:t>
      </w:r>
      <w:r w:rsidRPr="00C72115">
        <w:t xml:space="preserve"> осуществляется администрацией Верхнехотемльского сельсовета </w:t>
      </w:r>
      <w:r w:rsidRPr="00C72115">
        <w:rPr>
          <w:rStyle w:val="Strong"/>
          <w:b w:val="0"/>
        </w:rPr>
        <w:t xml:space="preserve">Фатежского района </w:t>
      </w:r>
      <w:r w:rsidRPr="00C72115">
        <w:t>и ее должностными лицами.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ind w:firstLine="709"/>
        <w:jc w:val="both"/>
      </w:pPr>
      <w:r w:rsidRPr="00C72115">
        <w:t xml:space="preserve">3.2. Функциональные обязанности должностных лиц администрации Верхнехотемльского сельсовета </w:t>
      </w:r>
      <w:r w:rsidRPr="00C72115">
        <w:rPr>
          <w:rStyle w:val="Strong"/>
          <w:b w:val="0"/>
        </w:rPr>
        <w:t>Фатежского района</w:t>
      </w:r>
      <w:r w:rsidRPr="00C72115">
        <w:t xml:space="preserve"> по осуществлению муниципального  дорожного контроля за сохранностью автомобильных дорог местного значения устанавливаются их должностными  инструкциями.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ind w:firstLine="709"/>
        <w:jc w:val="both"/>
      </w:pPr>
      <w:r w:rsidRPr="00C72115"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ind w:firstLine="709"/>
        <w:jc w:val="center"/>
      </w:pPr>
      <w:r w:rsidRPr="00C72115">
        <w:rPr>
          <w:rStyle w:val="Strong"/>
        </w:rPr>
        <w:t>4. Формы осуществления муниципального дорожного контроля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4.1. Формами муниципального дорожного контроля являются плановые и внеплановые проверки.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Верхнехотемльского сельсовета </w:t>
      </w:r>
      <w:r w:rsidRPr="00C72115">
        <w:rPr>
          <w:rStyle w:val="Strong"/>
          <w:b w:val="0"/>
        </w:rPr>
        <w:t>Фатежского района</w:t>
      </w:r>
      <w:r w:rsidRPr="00C72115"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567"/>
        <w:jc w:val="both"/>
      </w:pPr>
      <w:r w:rsidRPr="00C72115">
        <w:t>     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5" w:anchor="10" w:tooltip="Федеральный закон от 26 декабря 2008 г. N 294-ФЗ &quot;О защите прав юрид..." w:history="1">
        <w:r w:rsidRPr="00C72115">
          <w:rPr>
            <w:rStyle w:val="Hyperlink"/>
            <w:color w:val="auto"/>
            <w:u w:val="none"/>
          </w:rPr>
          <w:t>статьей 10</w:t>
        </w:r>
      </w:hyperlink>
      <w:r w:rsidRPr="00C72115">
        <w:t xml:space="preserve">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главы администрации.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4.7.  По результатам проверки должностными лицами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Курской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center"/>
      </w:pPr>
      <w:r w:rsidRPr="00C72115">
        <w:rPr>
          <w:rStyle w:val="Strong"/>
        </w:rPr>
        <w:t>5. Организация учета муниципального дорожного контроля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5.1.  Все проверки администрации в сфере муниципального дорожного контроля фиксируются в журнале учета проверок, в котором указываются: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        а)  основание проведения проверки;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        б)  дата проведения проверки;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        в)  объект проверки (адресные ориентиры проверяемого участка, его площадь);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        д)  дата и номер акта проверки;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        е)  должность, фамилия и инициалы лица, проводившего проверку;</w:t>
      </w:r>
    </w:p>
    <w:p w:rsidR="00AF762E" w:rsidRPr="00C72115" w:rsidRDefault="00AF762E" w:rsidP="007B25B8">
      <w:pPr>
        <w:pStyle w:val="consplusnormal"/>
        <w:spacing w:before="0" w:beforeAutospacing="0" w:after="0" w:afterAutospacing="0"/>
        <w:jc w:val="both"/>
      </w:pPr>
      <w:r w:rsidRPr="00C72115"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        з)  отметка об устранении нарушений законодательства об автомобильных дорогах и  дорожной деятельности.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        5.2. 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center"/>
      </w:pPr>
      <w:r w:rsidRPr="00C72115">
        <w:rPr>
          <w:rStyle w:val="Strong"/>
        </w:rPr>
        <w:t>6. Проведение мониторинга эффективности муниципального дорожного контроля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6.1. Администрация ежегодно готовит и не позднее 1 марта представляет главе администрации и в собрание депутатов Верхнехотемльского сельсовета Фатежского района Курской области сведения об организации и проведении муниципального дорожного контроля за отчетный год, его эффективности.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ind w:firstLine="709"/>
        <w:jc w:val="both"/>
      </w:pPr>
      <w:r w:rsidRPr="00C72115">
        <w:t>6.2. Представляемые при проведении мониторинга сведения должны содержать информацию: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а) о состоянии нормативно-правового регулирования в сфере муниципального дорожного контроля;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б) об организации муниципального дорожного контроля;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в) о финансовом и кадровом обеспечении муниципального дорожного контроля;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г) о количестве проведенных проверок, составленных актах, выданных предписаниях, исполненных предписаниях;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д) о действиях Администрации по пресечению нарушений обязательных требований и (или) устранению последствий таких нарушений;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е) об анализе и оценке эффективности муниципального дорожного контроля;</w:t>
      </w:r>
    </w:p>
    <w:p w:rsidR="00AF762E" w:rsidRPr="00C72115" w:rsidRDefault="00AF762E" w:rsidP="007B25B8">
      <w:pPr>
        <w:pStyle w:val="justifyfull"/>
        <w:spacing w:before="0" w:beforeAutospacing="0" w:after="0" w:afterAutospacing="0"/>
        <w:jc w:val="both"/>
      </w:pPr>
      <w:r w:rsidRPr="00C72115">
        <w:t>ж) о выводах и предложениях по результатам муниципального дорожного контроля.</w:t>
      </w:r>
    </w:p>
    <w:p w:rsidR="00AF762E" w:rsidRPr="00C72115" w:rsidRDefault="00AF762E" w:rsidP="007B25B8">
      <w:pPr>
        <w:autoSpaceDE w:val="0"/>
        <w:autoSpaceDN w:val="0"/>
        <w:adjustRightInd w:val="0"/>
        <w:jc w:val="right"/>
      </w:pPr>
    </w:p>
    <w:p w:rsidR="00AF762E" w:rsidRPr="00C72115" w:rsidRDefault="00AF762E" w:rsidP="00754FAB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72115">
        <w:rPr>
          <w:b/>
        </w:rPr>
        <w:t>7.Ответственность органа муниципального контроля, их должностных лиц при проведении проверки</w:t>
      </w:r>
    </w:p>
    <w:p w:rsidR="00AF762E" w:rsidRPr="00C72115" w:rsidRDefault="00AF762E" w:rsidP="00754FAB">
      <w:pPr>
        <w:autoSpaceDE w:val="0"/>
        <w:autoSpaceDN w:val="0"/>
        <w:adjustRightInd w:val="0"/>
        <w:ind w:firstLine="709"/>
        <w:jc w:val="both"/>
      </w:pPr>
      <w:r w:rsidRPr="00C72115">
        <w:t xml:space="preserve">7.1.Орган муниципального контроля, уполномоченные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6" w:history="1">
        <w:r w:rsidRPr="00C72115">
          <w:t>законодательством</w:t>
        </w:r>
      </w:hyperlink>
      <w:r w:rsidRPr="00C72115">
        <w:t xml:space="preserve"> Российской Федерации.</w:t>
      </w:r>
    </w:p>
    <w:p w:rsidR="00AF762E" w:rsidRPr="00C72115" w:rsidRDefault="00AF762E" w:rsidP="00754FAB">
      <w:pPr>
        <w:autoSpaceDE w:val="0"/>
        <w:autoSpaceDN w:val="0"/>
        <w:adjustRightInd w:val="0"/>
        <w:ind w:firstLine="709"/>
        <w:jc w:val="both"/>
      </w:pPr>
      <w:r w:rsidRPr="00C72115">
        <w:t>7.2.Орган муниципального контроля осуществляет контроль за исполнением уполномоченными на осуществление муниципального дорожного контроля лицами служебных обязанностей, ведет учет случаев ненадлежащего исполнения уполномоченным лицом служебных обязанностей, проводит соответствующие служебные расследования и принимают в соответствии с законодательством Российской Федерации меры в отношении такого уполномоченного лица.</w:t>
      </w:r>
    </w:p>
    <w:p w:rsidR="00AF762E" w:rsidRPr="00C72115" w:rsidRDefault="00AF762E" w:rsidP="00754FAB">
      <w:pPr>
        <w:autoSpaceDE w:val="0"/>
        <w:autoSpaceDN w:val="0"/>
        <w:adjustRightInd w:val="0"/>
        <w:ind w:firstLine="709"/>
        <w:jc w:val="both"/>
      </w:pPr>
      <w:r w:rsidRPr="00C72115">
        <w:t>7.3.О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AF762E" w:rsidRPr="00C72115" w:rsidRDefault="00AF762E" w:rsidP="00754FAB">
      <w:pPr>
        <w:autoSpaceDE w:val="0"/>
        <w:autoSpaceDN w:val="0"/>
        <w:adjustRightInd w:val="0"/>
        <w:ind w:firstLine="709"/>
        <w:jc w:val="both"/>
      </w:pPr>
    </w:p>
    <w:p w:rsidR="00AF762E" w:rsidRPr="00C72115" w:rsidRDefault="00AF762E" w:rsidP="00754FAB">
      <w:pPr>
        <w:pStyle w:val="1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bookmarkStart w:id="0" w:name="bookmark15"/>
      <w:r w:rsidRPr="00C72115">
        <w:rPr>
          <w:sz w:val="24"/>
          <w:szCs w:val="24"/>
        </w:rPr>
        <w:t>8. Ведение учета проверок соблюдения дорожного законодательства</w:t>
      </w:r>
      <w:bookmarkEnd w:id="0"/>
    </w:p>
    <w:p w:rsidR="00AF762E" w:rsidRPr="00C72115" w:rsidRDefault="00AF762E" w:rsidP="00754FAB">
      <w:pPr>
        <w:pStyle w:val="BodyText"/>
        <w:spacing w:after="0"/>
        <w:ind w:left="20" w:right="20" w:firstLine="689"/>
        <w:jc w:val="both"/>
      </w:pPr>
      <w:r w:rsidRPr="00C72115">
        <w:t>8.1.Уполномоченный орган, осуществляющий муниципальный дорожный контроль на территории Верхнехотемльского сельсовета Фатежского района, ведет учет проверок соблюдения дорожного законодательства. Все составляемые в ходе проведения проверок документы и необходимая информация записываются в книгу учета мероприятий по осуществлению муниципального дорожного контроля.</w:t>
      </w:r>
    </w:p>
    <w:p w:rsidR="00AF762E" w:rsidRPr="00C72115" w:rsidRDefault="00AF762E" w:rsidP="00754FAB">
      <w:pPr>
        <w:pStyle w:val="BodyText"/>
        <w:spacing w:after="0"/>
        <w:ind w:firstLine="709"/>
        <w:jc w:val="both"/>
      </w:pPr>
      <w:r w:rsidRPr="00C72115">
        <w:t>8.2 Ежегодно в сроки и в порядке, установленные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Уполномоченный орган на осуществление муниципального дорожного контроля осуществляет подготовку и представление докладов по результатам произведенного муниципального дорожного контроля (в том числе в электронной форме) в уполномоченное структурное подразделение администрации Фатежского района.</w:t>
      </w:r>
    </w:p>
    <w:p w:rsidR="00AF762E" w:rsidRPr="00C72115" w:rsidRDefault="00AF762E" w:rsidP="00754FAB">
      <w:pPr>
        <w:pStyle w:val="BodyText"/>
        <w:spacing w:after="0" w:line="322" w:lineRule="exact"/>
        <w:ind w:firstLine="540"/>
        <w:jc w:val="both"/>
      </w:pPr>
    </w:p>
    <w:p w:rsidR="00AF762E" w:rsidRPr="00C72115" w:rsidRDefault="00AF762E" w:rsidP="00754FAB">
      <w:pPr>
        <w:pStyle w:val="BodyText"/>
        <w:spacing w:after="0" w:line="322" w:lineRule="exact"/>
        <w:ind w:firstLine="709"/>
        <w:jc w:val="center"/>
        <w:rPr>
          <w:b/>
        </w:rPr>
      </w:pPr>
      <w:r w:rsidRPr="00C72115">
        <w:rPr>
          <w:b/>
        </w:rPr>
        <w:t>9.Заключительные положения</w:t>
      </w:r>
    </w:p>
    <w:p w:rsidR="00AF762E" w:rsidRPr="00C72115" w:rsidRDefault="00AF762E" w:rsidP="00754FAB">
      <w:pPr>
        <w:pStyle w:val="BodyText"/>
        <w:spacing w:after="0" w:line="322" w:lineRule="exact"/>
        <w:ind w:firstLine="709"/>
        <w:jc w:val="both"/>
      </w:pPr>
      <w:r w:rsidRPr="00C72115">
        <w:t>По вопросам, не урегулированным настоящим положением, Администрация Верхнехотемльского сельсовета Фатежского района при осуществлении муниципального дорожного контроля руководствуется положениями Федеральных законов, постановлений Правительства Российской Федерации, законов Курской области и иных правовых актов Российской Федерации.</w:t>
      </w:r>
    </w:p>
    <w:p w:rsidR="00AF762E" w:rsidRPr="00C72115" w:rsidRDefault="00AF762E"/>
    <w:sectPr w:rsidR="00AF762E" w:rsidRPr="00C72115" w:rsidSect="00D9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B8"/>
    <w:rsid w:val="000263E5"/>
    <w:rsid w:val="002A52C4"/>
    <w:rsid w:val="00537C33"/>
    <w:rsid w:val="00576F56"/>
    <w:rsid w:val="00626CB2"/>
    <w:rsid w:val="0068488A"/>
    <w:rsid w:val="00754FAB"/>
    <w:rsid w:val="007B25B8"/>
    <w:rsid w:val="007C2431"/>
    <w:rsid w:val="009A3FF3"/>
    <w:rsid w:val="00AF762E"/>
    <w:rsid w:val="00C15259"/>
    <w:rsid w:val="00C72115"/>
    <w:rsid w:val="00D940DB"/>
    <w:rsid w:val="00E9765F"/>
    <w:rsid w:val="00F841A7"/>
    <w:rsid w:val="00FD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5B8"/>
    <w:rPr>
      <w:rFonts w:ascii="Times New Roman" w:hAnsi="Times New Roman" w:cs="Calibri"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25B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25B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styleId="NoSpacing">
    <w:name w:val="No Spacing"/>
    <w:uiPriority w:val="99"/>
    <w:qFormat/>
    <w:rsid w:val="007B25B8"/>
    <w:pPr>
      <w:suppressAutoHyphens/>
    </w:pPr>
    <w:rPr>
      <w:rFonts w:eastAsia="Times New Roman" w:cs="Calibri"/>
      <w:kern w:val="1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B2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25B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Normal"/>
    <w:uiPriority w:val="99"/>
    <w:rsid w:val="007B25B8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7B25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B25B8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54FAB"/>
    <w:pPr>
      <w:shd w:val="clear" w:color="auto" w:fill="FFFFFF"/>
      <w:spacing w:line="322" w:lineRule="exact"/>
      <w:outlineLvl w:val="0"/>
    </w:pPr>
    <w:rPr>
      <w:rFonts w:eastAsia="Calibr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7923A889112ACF1B3BE37EA832C6C08039953D0EC8F66399C9E097B2B3315779D53BF7350CDFEK" TargetMode="External"/><Relationship Id="rId5" Type="http://schemas.openxmlformats.org/officeDocument/2006/relationships/hyperlink" Target="http://base.garant.ru/1216424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2554</Words>
  <Characters>14560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7</cp:revision>
  <cp:lastPrinted>2017-11-26T22:03:00Z</cp:lastPrinted>
  <dcterms:created xsi:type="dcterms:W3CDTF">2017-06-07T19:33:00Z</dcterms:created>
  <dcterms:modified xsi:type="dcterms:W3CDTF">2017-11-26T22:05:00Z</dcterms:modified>
</cp:coreProperties>
</file>