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46" w:rsidRPr="009851ED" w:rsidRDefault="00594446" w:rsidP="000943AB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851ED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94446" w:rsidRPr="009851ED" w:rsidRDefault="00594446" w:rsidP="000943AB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851ED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594446" w:rsidRPr="009851ED" w:rsidRDefault="00594446" w:rsidP="000943AB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851ED"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:rsidR="00594446" w:rsidRPr="009851ED" w:rsidRDefault="00594446" w:rsidP="000943AB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851ED">
        <w:rPr>
          <w:rFonts w:ascii="Arial" w:hAnsi="Arial" w:cs="Arial"/>
          <w:b/>
          <w:sz w:val="32"/>
          <w:szCs w:val="32"/>
        </w:rPr>
        <w:t>КУРСКОЙ ОБЛАСТИ</w:t>
      </w:r>
    </w:p>
    <w:p w:rsidR="00594446" w:rsidRPr="00F10F0A" w:rsidRDefault="00594446" w:rsidP="000943AB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594446" w:rsidRDefault="00594446" w:rsidP="000943AB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10F0A">
        <w:rPr>
          <w:rFonts w:ascii="Arial" w:hAnsi="Arial" w:cs="Arial"/>
          <w:b/>
          <w:sz w:val="28"/>
          <w:szCs w:val="28"/>
        </w:rPr>
        <w:t>ПОСТАНОВЛЕНИЕ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94446" w:rsidRDefault="00594446" w:rsidP="000943AB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10F0A">
        <w:rPr>
          <w:rFonts w:ascii="Arial" w:hAnsi="Arial" w:cs="Arial"/>
          <w:b/>
          <w:sz w:val="28"/>
          <w:szCs w:val="28"/>
        </w:rPr>
        <w:t>от 01 сентября 2017года №70</w:t>
      </w:r>
    </w:p>
    <w:p w:rsidR="00594446" w:rsidRDefault="00594446" w:rsidP="000943AB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594446" w:rsidRDefault="00594446" w:rsidP="009851ED">
      <w:pPr>
        <w:tabs>
          <w:tab w:val="left" w:pos="0"/>
        </w:tabs>
        <w:spacing w:after="0" w:line="240" w:lineRule="auto"/>
        <w:ind w:left="708" w:firstLine="1"/>
        <w:jc w:val="center"/>
        <w:rPr>
          <w:rFonts w:ascii="Arial" w:hAnsi="Arial" w:cs="Arial"/>
          <w:b/>
          <w:sz w:val="32"/>
          <w:szCs w:val="32"/>
        </w:rPr>
      </w:pPr>
      <w:r w:rsidRPr="009851ED">
        <w:rPr>
          <w:rFonts w:ascii="Arial" w:hAnsi="Arial" w:cs="Arial"/>
          <w:b/>
          <w:sz w:val="32"/>
          <w:szCs w:val="32"/>
        </w:rPr>
        <w:t xml:space="preserve">Об утверждении Положения о разработке, утверждении и реализации ведомственных </w:t>
      </w:r>
    </w:p>
    <w:p w:rsidR="00594446" w:rsidRDefault="00594446" w:rsidP="000943AB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9851ED">
        <w:rPr>
          <w:rFonts w:ascii="Arial" w:hAnsi="Arial" w:cs="Arial"/>
          <w:b/>
          <w:sz w:val="32"/>
          <w:szCs w:val="32"/>
        </w:rPr>
        <w:t>целевых программ</w:t>
      </w:r>
    </w:p>
    <w:p w:rsidR="00594446" w:rsidRPr="009851ED" w:rsidRDefault="00594446" w:rsidP="000943AB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94446" w:rsidRPr="009851ED" w:rsidRDefault="00594446" w:rsidP="000943AB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594446" w:rsidRPr="00F10F0A" w:rsidRDefault="00594446" w:rsidP="000943AB">
      <w:pPr>
        <w:pStyle w:val="ConsPlusNormal"/>
        <w:ind w:firstLine="709"/>
        <w:jc w:val="both"/>
        <w:rPr>
          <w:sz w:val="28"/>
          <w:szCs w:val="28"/>
        </w:rPr>
      </w:pPr>
    </w:p>
    <w:p w:rsidR="00594446" w:rsidRPr="009851E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9851ED">
        <w:rPr>
          <w:sz w:val="24"/>
          <w:szCs w:val="24"/>
        </w:rPr>
        <w:t xml:space="preserve">Руководствуясь Бюджетным </w:t>
      </w:r>
      <w:hyperlink r:id="rId4" w:tooltip="&quot;Бюджетный кодекс Российской Федерации&quot; от 31.07.1998 N 145-ФЗ (ред. от 29.07.2017){КонсультантПлюс}" w:history="1">
        <w:r w:rsidRPr="009851ED">
          <w:rPr>
            <w:sz w:val="24"/>
            <w:szCs w:val="24"/>
          </w:rPr>
          <w:t>кодексом</w:t>
        </w:r>
      </w:hyperlink>
      <w:r w:rsidRPr="009851ED">
        <w:rPr>
          <w:sz w:val="24"/>
          <w:szCs w:val="24"/>
        </w:rPr>
        <w:t xml:space="preserve"> Российской Федерации Администрация Верхнехотемльского сельсовета Фатежского района постановляет:</w:t>
      </w:r>
    </w:p>
    <w:p w:rsidR="00594446" w:rsidRPr="009851E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9851ED">
        <w:rPr>
          <w:sz w:val="24"/>
          <w:szCs w:val="24"/>
        </w:rPr>
        <w:t xml:space="preserve">1. Утвердить прилагаемое </w:t>
      </w:r>
      <w:hyperlink w:anchor="Par28" w:tooltip="ПОЛОЖЕНИЕ" w:history="1">
        <w:r w:rsidRPr="009851ED">
          <w:rPr>
            <w:sz w:val="24"/>
            <w:szCs w:val="24"/>
          </w:rPr>
          <w:t>Положение</w:t>
        </w:r>
      </w:hyperlink>
      <w:r w:rsidRPr="009851ED">
        <w:rPr>
          <w:sz w:val="24"/>
          <w:szCs w:val="24"/>
        </w:rPr>
        <w:t xml:space="preserve"> о разработке, утверждении и реализации ведомственных целевых программ. </w:t>
      </w:r>
    </w:p>
    <w:p w:rsidR="00594446" w:rsidRPr="009851E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9851ED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594446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9851ED">
        <w:rPr>
          <w:sz w:val="24"/>
          <w:szCs w:val="24"/>
        </w:rPr>
        <w:t>3. Постановление вступает в силу со дня его подписания.</w:t>
      </w:r>
    </w:p>
    <w:p w:rsidR="00594446" w:rsidRPr="009851E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9851E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9851ED" w:rsidRDefault="00594446" w:rsidP="000943AB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594446" w:rsidRPr="009851ED" w:rsidRDefault="00594446" w:rsidP="000943AB">
      <w:pPr>
        <w:pStyle w:val="ConsPlusNormal"/>
        <w:ind w:firstLine="709"/>
        <w:outlineLvl w:val="0"/>
        <w:rPr>
          <w:sz w:val="24"/>
          <w:szCs w:val="24"/>
        </w:rPr>
      </w:pPr>
      <w:r w:rsidRPr="009851ED">
        <w:rPr>
          <w:sz w:val="24"/>
          <w:szCs w:val="24"/>
        </w:rPr>
        <w:t>Глава Верхнехотемльского сельсовета</w:t>
      </w:r>
    </w:p>
    <w:p w:rsidR="00594446" w:rsidRPr="009851ED" w:rsidRDefault="00594446" w:rsidP="000943AB">
      <w:pPr>
        <w:pStyle w:val="ConsPlusNormal"/>
        <w:ind w:firstLine="709"/>
        <w:outlineLvl w:val="0"/>
        <w:rPr>
          <w:sz w:val="24"/>
          <w:szCs w:val="24"/>
        </w:rPr>
      </w:pPr>
      <w:r w:rsidRPr="009851ED">
        <w:rPr>
          <w:sz w:val="24"/>
          <w:szCs w:val="24"/>
        </w:rPr>
        <w:t>Фатежского района</w:t>
      </w:r>
      <w:r w:rsidRPr="009851ED">
        <w:rPr>
          <w:sz w:val="24"/>
          <w:szCs w:val="24"/>
        </w:rPr>
        <w:tab/>
      </w:r>
      <w:r w:rsidRPr="009851ED">
        <w:rPr>
          <w:sz w:val="24"/>
          <w:szCs w:val="24"/>
        </w:rPr>
        <w:tab/>
      </w:r>
      <w:r w:rsidRPr="009851ED">
        <w:rPr>
          <w:sz w:val="24"/>
          <w:szCs w:val="24"/>
        </w:rPr>
        <w:tab/>
      </w:r>
      <w:r w:rsidRPr="009851ED">
        <w:rPr>
          <w:sz w:val="24"/>
          <w:szCs w:val="24"/>
        </w:rPr>
        <w:tab/>
      </w:r>
      <w:r w:rsidRPr="009851ED">
        <w:rPr>
          <w:sz w:val="24"/>
          <w:szCs w:val="24"/>
        </w:rPr>
        <w:tab/>
        <w:t xml:space="preserve"> Л.Е. Костикова</w:t>
      </w:r>
    </w:p>
    <w:p w:rsidR="00594446" w:rsidRPr="009851ED" w:rsidRDefault="00594446" w:rsidP="000943AB">
      <w:pPr>
        <w:pStyle w:val="ConsPlusNormal"/>
        <w:ind w:firstLine="709"/>
        <w:outlineLvl w:val="0"/>
        <w:rPr>
          <w:sz w:val="24"/>
          <w:szCs w:val="24"/>
        </w:rPr>
      </w:pPr>
    </w:p>
    <w:p w:rsidR="00594446" w:rsidRPr="00F10F0A" w:rsidRDefault="00594446" w:rsidP="000943AB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594446" w:rsidRPr="00F10F0A" w:rsidRDefault="00594446" w:rsidP="000943AB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594446" w:rsidRPr="00F10F0A" w:rsidRDefault="00594446" w:rsidP="000943AB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86"/>
        <w:tblW w:w="0" w:type="auto"/>
        <w:tblLook w:val="00A0"/>
      </w:tblPr>
      <w:tblGrid>
        <w:gridCol w:w="3566"/>
      </w:tblGrid>
      <w:tr w:rsidR="00594446" w:rsidRPr="000D681D" w:rsidTr="009851ED">
        <w:tc>
          <w:tcPr>
            <w:tcW w:w="3566" w:type="dxa"/>
          </w:tcPr>
          <w:p w:rsidR="00594446" w:rsidRPr="000D681D" w:rsidRDefault="00594446" w:rsidP="009851ED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  <w:r w:rsidRPr="000D681D">
              <w:rPr>
                <w:sz w:val="24"/>
                <w:szCs w:val="24"/>
              </w:rPr>
              <w:t>Утверждено</w:t>
            </w:r>
          </w:p>
          <w:p w:rsidR="00594446" w:rsidRPr="000D681D" w:rsidRDefault="00594446" w:rsidP="009851ED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  <w:r w:rsidRPr="000D681D">
              <w:rPr>
                <w:sz w:val="24"/>
                <w:szCs w:val="24"/>
              </w:rPr>
              <w:t xml:space="preserve"> постановлением администрации Верхнехотемльского сельсовета Фатежского района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  <w:p w:rsidR="00594446" w:rsidRPr="000D681D" w:rsidRDefault="00594446" w:rsidP="009851ED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  <w:r w:rsidRPr="000D681D">
              <w:rPr>
                <w:sz w:val="24"/>
                <w:szCs w:val="24"/>
              </w:rPr>
              <w:t>от 01.09.2017г. №70</w:t>
            </w:r>
          </w:p>
          <w:p w:rsidR="00594446" w:rsidRPr="000D681D" w:rsidRDefault="00594446" w:rsidP="009851ED">
            <w:pPr>
              <w:pStyle w:val="ConsPlusNormal"/>
              <w:ind w:firstLine="709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594446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94446" w:rsidRPr="000D681D" w:rsidRDefault="00594446" w:rsidP="000943AB">
      <w:pPr>
        <w:pStyle w:val="ConsPlusTitle"/>
        <w:ind w:firstLine="709"/>
        <w:jc w:val="center"/>
        <w:rPr>
          <w:sz w:val="24"/>
          <w:szCs w:val="24"/>
        </w:rPr>
      </w:pPr>
      <w:bookmarkStart w:id="0" w:name="Par28"/>
      <w:bookmarkEnd w:id="0"/>
    </w:p>
    <w:p w:rsidR="00594446" w:rsidRDefault="00594446" w:rsidP="000943AB">
      <w:pPr>
        <w:pStyle w:val="ConsPlusTitle"/>
        <w:ind w:firstLine="709"/>
        <w:jc w:val="center"/>
        <w:rPr>
          <w:sz w:val="24"/>
          <w:szCs w:val="24"/>
        </w:rPr>
      </w:pPr>
    </w:p>
    <w:p w:rsidR="00594446" w:rsidRDefault="00594446" w:rsidP="000943AB">
      <w:pPr>
        <w:pStyle w:val="ConsPlusTitle"/>
        <w:ind w:firstLine="709"/>
        <w:jc w:val="center"/>
        <w:rPr>
          <w:sz w:val="24"/>
          <w:szCs w:val="24"/>
        </w:rPr>
      </w:pPr>
    </w:p>
    <w:p w:rsidR="00594446" w:rsidRDefault="00594446" w:rsidP="000943AB">
      <w:pPr>
        <w:pStyle w:val="ConsPlusTitle"/>
        <w:ind w:firstLine="709"/>
        <w:jc w:val="center"/>
        <w:rPr>
          <w:sz w:val="24"/>
          <w:szCs w:val="24"/>
        </w:rPr>
      </w:pPr>
    </w:p>
    <w:p w:rsidR="00594446" w:rsidRPr="000D681D" w:rsidRDefault="00594446" w:rsidP="000943AB">
      <w:pPr>
        <w:pStyle w:val="ConsPlusTitle"/>
        <w:ind w:firstLine="709"/>
        <w:jc w:val="center"/>
        <w:rPr>
          <w:sz w:val="24"/>
          <w:szCs w:val="24"/>
        </w:rPr>
      </w:pPr>
      <w:r w:rsidRPr="000D681D">
        <w:rPr>
          <w:sz w:val="24"/>
          <w:szCs w:val="24"/>
        </w:rPr>
        <w:t>ПОЛОЖЕНИЕ</w:t>
      </w:r>
    </w:p>
    <w:p w:rsidR="00594446" w:rsidRPr="000D681D" w:rsidRDefault="00594446" w:rsidP="000943AB">
      <w:pPr>
        <w:pStyle w:val="ConsPlusTitle"/>
        <w:ind w:firstLine="709"/>
        <w:jc w:val="center"/>
        <w:rPr>
          <w:sz w:val="24"/>
          <w:szCs w:val="24"/>
        </w:rPr>
      </w:pPr>
      <w:r w:rsidRPr="000D681D">
        <w:rPr>
          <w:sz w:val="24"/>
          <w:szCs w:val="24"/>
        </w:rPr>
        <w:t>О РАЗРАБОТКЕ, УТВЕРЖДЕНИИ И РЕАЛИЗАЦИИ</w:t>
      </w:r>
    </w:p>
    <w:p w:rsidR="00594446" w:rsidRPr="000D681D" w:rsidRDefault="00594446" w:rsidP="000943AB">
      <w:pPr>
        <w:pStyle w:val="ConsPlusTitle"/>
        <w:ind w:firstLine="709"/>
        <w:jc w:val="center"/>
        <w:rPr>
          <w:sz w:val="24"/>
          <w:szCs w:val="24"/>
        </w:rPr>
      </w:pPr>
      <w:r w:rsidRPr="000D681D">
        <w:rPr>
          <w:sz w:val="24"/>
          <w:szCs w:val="24"/>
        </w:rPr>
        <w:t>ВЕДОМСТВЕННЫХ ЦЕЛЕВЫХ ПРОГРАММ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0D681D">
        <w:rPr>
          <w:b/>
          <w:sz w:val="24"/>
          <w:szCs w:val="24"/>
        </w:rPr>
        <w:t>1. Общие положения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1.1. Настоящее Положение определяет порядок разработки, утверждения и реализации ведомственных целевых программ Верхнехотемльского сельсовета Фатежского района (далее - Порядок), направленных на осуществление субъектами бюджетного планирования муниципальной политики в установленных сферах деятельности, обеспечение достижения целей и задач социально-экономического развития Верхнехотемльского сельсовета Фатежского района а также целей и задач муниципальных программ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и повышения результативности расходов бюджета Верхнехотемльского сельсовета Фатежского района.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1.2. Ведомственная целевая программа является документом, содержащим комплекс скоординированных мероприятий, направленных на решение конкретной задачи подпрограммы муниципальной программы Фатежского района Курской области, а также измеряемые целевые индикаторы. Ведомственная целевая программа является самостоятельным документом.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bookmarkStart w:id="1" w:name="Par38"/>
      <w:bookmarkEnd w:id="1"/>
      <w:r>
        <w:rPr>
          <w:sz w:val="24"/>
          <w:szCs w:val="24"/>
        </w:rPr>
        <w:t>1.3</w:t>
      </w:r>
      <w:r w:rsidRPr="000D681D">
        <w:rPr>
          <w:sz w:val="24"/>
          <w:szCs w:val="24"/>
        </w:rPr>
        <w:t>. Ведомственная целевая программа содержит: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 xml:space="preserve">а) паспорт программы по </w:t>
      </w:r>
      <w:hyperlink w:anchor="Par123" w:tooltip="ПАСПОРТ" w:history="1">
        <w:r w:rsidRPr="000D681D">
          <w:rPr>
            <w:color w:val="0000FF"/>
            <w:sz w:val="24"/>
            <w:szCs w:val="24"/>
          </w:rPr>
          <w:t>форме</w:t>
        </w:r>
      </w:hyperlink>
      <w:r w:rsidRPr="000D681D">
        <w:rPr>
          <w:sz w:val="24"/>
          <w:szCs w:val="24"/>
        </w:rPr>
        <w:t xml:space="preserve"> согласно приложению N 1 к настоящему Положению.</w:t>
      </w:r>
    </w:p>
    <w:p w:rsidR="00594446" w:rsidRPr="000D681D" w:rsidRDefault="00594446" w:rsidP="0009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81D">
        <w:rPr>
          <w:rFonts w:ascii="Arial" w:hAnsi="Arial" w:cs="Arial"/>
          <w:sz w:val="24"/>
          <w:szCs w:val="24"/>
        </w:rPr>
        <w:t>б) обоснование необходимости реализации ведомственной целевой программы и ее соответствие цели и задаче подпрограммы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муниципальной программы, характеристику вклада ведомственной целевой программы в достижение цели и решение задачи подпрограммы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программы;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в) основные цели и задачи программы;</w:t>
      </w:r>
    </w:p>
    <w:p w:rsidR="00594446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г) описание ожидаемых результатов реализации программы и прогнозируемые значения целевых индикаторов и показателей ведомственной целевой программы - измеряемые количественные показатели решения поставленных задач и хода реализации программы по годам согласно прил</w:t>
      </w:r>
      <w:r>
        <w:rPr>
          <w:sz w:val="24"/>
          <w:szCs w:val="24"/>
        </w:rPr>
        <w:t>ожению №2 к настоящему Положения</w:t>
      </w:r>
      <w:r w:rsidRPr="000D681D">
        <w:rPr>
          <w:sz w:val="24"/>
          <w:szCs w:val="24"/>
        </w:rPr>
        <w:t>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 xml:space="preserve">д) </w:t>
      </w:r>
      <w:hyperlink w:anchor="Par214" w:tooltip="ПЕРЕЧЕНЬ" w:history="1">
        <w:r w:rsidRPr="000D681D">
          <w:rPr>
            <w:color w:val="0000FF"/>
            <w:sz w:val="24"/>
            <w:szCs w:val="24"/>
          </w:rPr>
          <w:t>перечень</w:t>
        </w:r>
      </w:hyperlink>
      <w:r w:rsidRPr="000D681D">
        <w:rPr>
          <w:sz w:val="24"/>
          <w:szCs w:val="24"/>
        </w:rPr>
        <w:t xml:space="preserve">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 согласно приложению N 3 к настоящему Положению.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е) срок реализации программы;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ж) ресурсное обеспечение и обоснование объемов бюджетных ассигнований на реализацию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ведомственной целевой Программы</w:t>
      </w:r>
      <w:r>
        <w:rPr>
          <w:sz w:val="24"/>
          <w:szCs w:val="24"/>
        </w:rPr>
        <w:t xml:space="preserve"> согласно приложению N 4</w:t>
      </w:r>
      <w:r w:rsidRPr="000D681D">
        <w:rPr>
          <w:sz w:val="24"/>
          <w:szCs w:val="24"/>
        </w:rPr>
        <w:t xml:space="preserve"> к настоящему Положению;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з) оценка эффективности реализации программы (с учетом ее особенностей), разработанная на основе методики согласно приложению N 5 к настоящему Положению;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0D681D">
        <w:rPr>
          <w:sz w:val="24"/>
          <w:szCs w:val="24"/>
        </w:rPr>
        <w:t>. Мероприятия ведомственной целевой программы не могут дублировать мероприятия долгосрочных целевых муниципальных программ, разработанных в сельском поселении.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0D681D">
        <w:rPr>
          <w:sz w:val="24"/>
          <w:szCs w:val="24"/>
        </w:rPr>
        <w:t>. Ведомственная целевая программа не подлежит разделению на подпрограммы.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Pr="000D681D">
        <w:rPr>
          <w:sz w:val="24"/>
          <w:szCs w:val="24"/>
        </w:rPr>
        <w:t>.Ведомственные целевые программы утверждаются на срок от 1 года до 3 лет.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0D681D">
        <w:rPr>
          <w:sz w:val="24"/>
          <w:szCs w:val="24"/>
        </w:rPr>
        <w:t>. Реализация ведомственной целевой программы осуществляется в пределах средств, предусмотренных на исполнение действующих обязательств в бюджете Верхнехотемльского сельсовета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на соответствующий финансовый год и плановый период.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0D681D">
        <w:rPr>
          <w:sz w:val="24"/>
          <w:szCs w:val="24"/>
        </w:rPr>
        <w:t>. Объем бюджетных ассигнований на реализацию Программы утверждается решением Собрания депутатов Верхнехотемльского сельсовета о бюджете в составе ведомственной структуры расходов бюджета по соответствующей программе, целевой статье и виду расходов бюджета Верхнехотемльского сельсовета.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Pr="000D681D">
        <w:rPr>
          <w:sz w:val="24"/>
          <w:szCs w:val="24"/>
        </w:rPr>
        <w:t>. Методическое руководство по разработке ведомственных целевых программ осуществляется Управлением финансов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Администрации Фатежского района и отделом экономики администрации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Фатежского района Курской области.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Pr="000D681D">
        <w:rPr>
          <w:sz w:val="24"/>
          <w:szCs w:val="24"/>
        </w:rPr>
        <w:t>.. Основными этапами управления Программой являются: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формирование и утверждение Программы;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реализация и контроль за ходом выполнения Программы;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внесение изменений в Программу( при необходимости)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0D681D">
        <w:rPr>
          <w:b/>
          <w:sz w:val="24"/>
          <w:szCs w:val="24"/>
        </w:rPr>
        <w:t>2. Формирование, утверждение и регистрация</w:t>
      </w:r>
    </w:p>
    <w:p w:rsidR="00594446" w:rsidRPr="000D681D" w:rsidRDefault="00594446" w:rsidP="000943AB">
      <w:pPr>
        <w:pStyle w:val="ConsPlusNormal"/>
        <w:ind w:firstLine="709"/>
        <w:jc w:val="center"/>
        <w:rPr>
          <w:b/>
          <w:sz w:val="24"/>
          <w:szCs w:val="24"/>
        </w:rPr>
      </w:pPr>
      <w:r w:rsidRPr="000D681D">
        <w:rPr>
          <w:b/>
          <w:sz w:val="24"/>
          <w:szCs w:val="24"/>
        </w:rPr>
        <w:t>ведомственной целевой программы</w:t>
      </w:r>
    </w:p>
    <w:p w:rsidR="00594446" w:rsidRPr="000D681D" w:rsidRDefault="00594446" w:rsidP="000943AB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2.1. Решение о разработке ведомственной целевой программы принимается руководителем Администрации Верхнехотемльского сельсовета Фатежского района, являющейся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главным распорядителем бюджетных средств Верхнехотемльского сельсовета.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2.2. Администрация Верхнехотемльского сельсовета Фатежского района в соответствии с настоящим Положением: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а) разрабатывает проекты ведомственных целевых программ;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б) утверждает ведомственные целевые программы;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в) обеспечивает реализацию ведомственных целевых программ и их финансирование;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 xml:space="preserve">г) формирует отчеты о выполнении ведомственных целевых программ </w:t>
      </w:r>
    </w:p>
    <w:p w:rsidR="00594446" w:rsidRPr="000D681D" w:rsidRDefault="00594446" w:rsidP="000943AB">
      <w:pPr>
        <w:pStyle w:val="ConsPlusNormal"/>
        <w:ind w:firstLine="709"/>
        <w:jc w:val="center"/>
        <w:outlineLvl w:val="1"/>
        <w:rPr>
          <w:sz w:val="24"/>
          <w:szCs w:val="24"/>
        </w:rPr>
      </w:pPr>
    </w:p>
    <w:p w:rsidR="00594446" w:rsidRPr="000D681D" w:rsidRDefault="00594446" w:rsidP="0009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81D">
        <w:rPr>
          <w:rFonts w:ascii="Arial" w:hAnsi="Arial" w:cs="Arial"/>
          <w:sz w:val="24"/>
          <w:szCs w:val="24"/>
        </w:rPr>
        <w:t>2.3.Ведомственная целевая программа утверждается постановлением Администрации Фатежского района Курской области</w:t>
      </w:r>
    </w:p>
    <w:p w:rsidR="00594446" w:rsidRPr="000D681D" w:rsidRDefault="00594446" w:rsidP="0009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81D">
        <w:rPr>
          <w:rFonts w:ascii="Arial" w:hAnsi="Arial" w:cs="Arial"/>
          <w:sz w:val="24"/>
          <w:szCs w:val="24"/>
        </w:rPr>
        <w:t>2.4.Ведомственная целевая программа может отражаться отдельной строкой в</w:t>
      </w: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бюджете сельского поселения на очередной финансовый год и плановый период.</w:t>
      </w:r>
    </w:p>
    <w:p w:rsidR="00594446" w:rsidRPr="000D681D" w:rsidRDefault="00594446" w:rsidP="000943AB">
      <w:pPr>
        <w:pStyle w:val="ConsPlusNormal"/>
        <w:ind w:firstLine="709"/>
        <w:jc w:val="center"/>
        <w:outlineLvl w:val="1"/>
        <w:rPr>
          <w:sz w:val="24"/>
          <w:szCs w:val="24"/>
        </w:rPr>
      </w:pPr>
    </w:p>
    <w:p w:rsidR="00594446" w:rsidRPr="000D681D" w:rsidRDefault="00594446" w:rsidP="00094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81D">
        <w:rPr>
          <w:rFonts w:ascii="Arial" w:hAnsi="Arial" w:cs="Arial"/>
          <w:sz w:val="24"/>
          <w:szCs w:val="24"/>
        </w:rPr>
        <w:t>2.5. Администрация Верхнехотемльского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Фатежского района организуют размещение в информационно-телекоммуникационной сети "Интернет" утвержденной ведомственной целевой программы.</w:t>
      </w:r>
    </w:p>
    <w:p w:rsidR="00594446" w:rsidRPr="000D681D" w:rsidRDefault="00594446" w:rsidP="000943AB">
      <w:pPr>
        <w:pStyle w:val="ConsPlusNormal"/>
        <w:ind w:firstLine="709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0D681D">
        <w:rPr>
          <w:b/>
          <w:sz w:val="24"/>
          <w:szCs w:val="24"/>
        </w:rPr>
        <w:t>3. Реализация и контроль за ходом выполнения</w:t>
      </w:r>
    </w:p>
    <w:p w:rsidR="00594446" w:rsidRPr="000D681D" w:rsidRDefault="00594446" w:rsidP="000943AB">
      <w:pPr>
        <w:pStyle w:val="ConsPlusNormal"/>
        <w:ind w:firstLine="709"/>
        <w:jc w:val="center"/>
        <w:rPr>
          <w:b/>
          <w:sz w:val="24"/>
          <w:szCs w:val="24"/>
        </w:rPr>
      </w:pPr>
      <w:r w:rsidRPr="000D681D">
        <w:rPr>
          <w:b/>
          <w:sz w:val="24"/>
          <w:szCs w:val="24"/>
        </w:rPr>
        <w:t>ведомственной целевой программы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3.1. Ведомственная целевая программа реализуется главным распорядителем бюджетных средств, разработавшим ее.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3.2. Главный распорядитель бюджетных средств несет ответственность за решение задач ведомственной целевой программы и обеспечение утвержденных значений целевых индикаторов.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3.3. Контроль за ходом реализации ведомственной целевой программы осуществляется руководителем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Администрации Верхнехотемльского сельсовета Фатежского района,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а также может осуществляться в процессе комплексных проверок с участием представителей управления финансов, отдела экономики,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ревизионной комиссии Фатежского района.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0D681D">
        <w:rPr>
          <w:b/>
          <w:sz w:val="24"/>
          <w:szCs w:val="24"/>
        </w:rPr>
        <w:t>4. Приостановление, прекращение действия и внесение</w:t>
      </w:r>
    </w:p>
    <w:p w:rsidR="00594446" w:rsidRPr="000D681D" w:rsidRDefault="00594446" w:rsidP="000943AB">
      <w:pPr>
        <w:pStyle w:val="ConsPlusNormal"/>
        <w:ind w:firstLine="709"/>
        <w:jc w:val="center"/>
        <w:rPr>
          <w:b/>
          <w:sz w:val="24"/>
          <w:szCs w:val="24"/>
        </w:rPr>
      </w:pPr>
      <w:r w:rsidRPr="000D681D">
        <w:rPr>
          <w:b/>
          <w:sz w:val="24"/>
          <w:szCs w:val="24"/>
        </w:rPr>
        <w:t>изменений ведомственной целевой программы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4.1. Действие ведомственной целевой программы может быть приостановлено или прекращено нормативным актом администрации Верхнехотемльского сельсовета Фатежского района, в том числе по предложениям Управления финансов Администрации Фатежского района (по результатам оценки эффективности ведомственной целевой программы), отдела экономики, а также по результатам комплексных проверок.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4.2. В Программу могут быть внесены изменения и дополнения при условии: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уточнения целей, задач, мероприятий, целевых показателей, объемов финансирования;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исключения полномочий, в рамках которых реализуется Программа, из состава полномочий, отнесенных к компетенции Заказчика программы;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ликвидации либо реорганизации Исполнителя программы или Подрядчика;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сокращения бюджетных ассигнований на реализацию Программы;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увеличения срока реализации Программы;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возникновения иных обстоятельств.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4.3. Внесение изменений в Программу осуществляется в порядке, установленном для утверждения программ.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0D681D">
        <w:rPr>
          <w:sz w:val="24"/>
          <w:szCs w:val="24"/>
        </w:rPr>
        <w:t>Приложение N 1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к Положению о разработке,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утверждении и реализации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ведомственных целевых программ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center"/>
        <w:rPr>
          <w:sz w:val="24"/>
          <w:szCs w:val="24"/>
        </w:rPr>
      </w:pPr>
      <w:bookmarkStart w:id="2" w:name="Par123"/>
      <w:bookmarkEnd w:id="2"/>
      <w:r w:rsidRPr="000D681D">
        <w:rPr>
          <w:sz w:val="24"/>
          <w:szCs w:val="24"/>
        </w:rPr>
        <w:t>ПАСПОРТ</w:t>
      </w:r>
    </w:p>
    <w:p w:rsidR="00594446" w:rsidRPr="000D681D" w:rsidRDefault="00594446" w:rsidP="000943AB">
      <w:pPr>
        <w:pStyle w:val="ConsPlusNormal"/>
        <w:ind w:firstLine="709"/>
        <w:jc w:val="center"/>
        <w:rPr>
          <w:sz w:val="24"/>
          <w:szCs w:val="24"/>
        </w:rPr>
      </w:pPr>
      <w:r w:rsidRPr="000D681D">
        <w:rPr>
          <w:sz w:val="24"/>
          <w:szCs w:val="24"/>
        </w:rPr>
        <w:t>ВЕДОМСТВЕННОЙ ЦЕЛЕВОЙ ПРОГРАММЫ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Наименование программы 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Основания для разработки программы 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Заказчик программы 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Основные разработчики и ответственные з</w:t>
      </w:r>
      <w:r>
        <w:rPr>
          <w:rFonts w:ascii="Arial" w:hAnsi="Arial" w:cs="Arial"/>
          <w:sz w:val="24"/>
          <w:szCs w:val="24"/>
        </w:rPr>
        <w:t>а реализацию ____________</w:t>
      </w: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Цели и задачи программы 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Сроки реализации программы 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681D">
        <w:rPr>
          <w:rFonts w:ascii="Arial" w:hAnsi="Arial" w:cs="Arial"/>
          <w:sz w:val="24"/>
          <w:szCs w:val="24"/>
        </w:rPr>
        <w:t>Объемы и источники финансирования прогр</w:t>
      </w:r>
      <w:r>
        <w:rPr>
          <w:rFonts w:ascii="Arial" w:hAnsi="Arial" w:cs="Arial"/>
          <w:sz w:val="24"/>
          <w:szCs w:val="24"/>
        </w:rPr>
        <w:t>аммы __________________</w:t>
      </w: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94446" w:rsidRPr="000943AB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43AB">
        <w:rPr>
          <w:rFonts w:ascii="Arial" w:hAnsi="Arial" w:cs="Arial"/>
          <w:sz w:val="24"/>
          <w:szCs w:val="24"/>
        </w:rPr>
        <w:t>Ожидаемые результаты реализации программы ____________________</w:t>
      </w:r>
    </w:p>
    <w:p w:rsidR="00594446" w:rsidRPr="000943AB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943AB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943AB">
        <w:rPr>
          <w:rFonts w:ascii="Arial" w:hAnsi="Arial" w:cs="Arial"/>
          <w:sz w:val="24"/>
          <w:szCs w:val="24"/>
        </w:rPr>
        <w:t xml:space="preserve"> Контроль за ходом реализации программы _________________</w:t>
      </w:r>
    </w:p>
    <w:p w:rsidR="00594446" w:rsidRPr="000943AB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  <w:sectPr w:rsidR="00594446" w:rsidSect="0096683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0D681D">
        <w:rPr>
          <w:sz w:val="24"/>
          <w:szCs w:val="24"/>
        </w:rPr>
        <w:t>Приложение N 2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к Положению о разработке, утверждении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и реализации ведомственных целевых программ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46"/>
      <w:bookmarkEnd w:id="3"/>
      <w:r>
        <w:rPr>
          <w:rFonts w:ascii="Arial" w:hAnsi="Arial" w:cs="Arial"/>
          <w:sz w:val="24"/>
          <w:szCs w:val="24"/>
        </w:rPr>
        <w:t xml:space="preserve"> </w:t>
      </w:r>
    </w:p>
    <w:p w:rsidR="00594446" w:rsidRPr="000D681D" w:rsidRDefault="00594446" w:rsidP="000943AB">
      <w:pPr>
        <w:pStyle w:val="ConsPlusNormal"/>
        <w:widowControl/>
        <w:ind w:firstLine="709"/>
        <w:jc w:val="right"/>
        <w:outlineLvl w:val="1"/>
        <w:rPr>
          <w:color w:val="FF0000"/>
          <w:sz w:val="24"/>
          <w:szCs w:val="24"/>
        </w:rPr>
      </w:pPr>
    </w:p>
    <w:p w:rsidR="00594446" w:rsidRPr="000D681D" w:rsidRDefault="00594446" w:rsidP="000943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94446" w:rsidRPr="00966835" w:rsidRDefault="00594446" w:rsidP="000943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6835">
        <w:rPr>
          <w:rFonts w:ascii="Arial" w:hAnsi="Arial" w:cs="Arial"/>
          <w:b/>
          <w:sz w:val="32"/>
          <w:szCs w:val="32"/>
        </w:rPr>
        <w:t>РЕЗУЛЬТАТЫ РЕАЛИЗАЦИИ ВЕДОМСТВЕННОЙ ЦЕЛЕВОЙ ПРОГРАММЫ И ЦЕЛЕВЫЕ ИНДИКАТОРЫ (ПОКАЗАТЕЛИ)</w:t>
      </w:r>
    </w:p>
    <w:p w:rsidR="00594446" w:rsidRPr="000D681D" w:rsidRDefault="00594446" w:rsidP="000943A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"/>
        <w:gridCol w:w="1527"/>
        <w:gridCol w:w="2100"/>
        <w:gridCol w:w="1374"/>
        <w:gridCol w:w="1980"/>
        <w:gridCol w:w="1210"/>
        <w:gridCol w:w="1788"/>
        <w:gridCol w:w="1292"/>
        <w:gridCol w:w="1100"/>
        <w:gridCol w:w="990"/>
        <w:gridCol w:w="1210"/>
      </w:tblGrid>
      <w:tr w:rsidR="00594446" w:rsidRPr="000D681D" w:rsidTr="000D681D">
        <w:trPr>
          <w:cantSplit/>
          <w:trHeight w:val="360"/>
        </w:trPr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Задачи,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направленные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на достижение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цели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Планируемый объем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 xml:space="preserve">финансирования на решение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данной задачи</w:t>
            </w:r>
          </w:p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Показатели,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характеризующие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достижение цели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Единица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7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Базовое значение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</w:p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 xml:space="preserve">(на начало реализации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Программы)</w:t>
            </w:r>
          </w:p>
        </w:tc>
        <w:tc>
          <w:tcPr>
            <w:tcW w:w="4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 xml:space="preserve">Планируемое значение показателя по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годам реализации</w:t>
            </w:r>
          </w:p>
        </w:tc>
      </w:tr>
      <w:tr w:rsidR="00594446" w:rsidRPr="000D681D" w:rsidTr="000D681D">
        <w:trPr>
          <w:cantSplit/>
          <w:trHeight w:val="565"/>
        </w:trPr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594446" w:rsidRPr="000D681D" w:rsidTr="000D681D">
        <w:trPr>
          <w:cantSplit/>
          <w:trHeight w:val="480"/>
        </w:trPr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бюджет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сельского поселения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другие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1D">
              <w:rPr>
                <w:rFonts w:ascii="Arial" w:hAnsi="Arial" w:cs="Arial"/>
                <w:sz w:val="20"/>
                <w:szCs w:val="20"/>
              </w:rPr>
              <w:br/>
              <w:t>источники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9668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446" w:rsidRPr="000D681D" w:rsidTr="000D681D">
        <w:trPr>
          <w:cantSplit/>
          <w:trHeight w:val="24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1D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594446" w:rsidRPr="000D681D" w:rsidRDefault="00594446" w:rsidP="009668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446" w:rsidRPr="000D681D" w:rsidTr="000D681D">
        <w:trPr>
          <w:cantSplit/>
          <w:trHeight w:val="169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46" w:rsidRPr="000D681D" w:rsidRDefault="00594446" w:rsidP="0009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46" w:rsidRPr="000D681D" w:rsidRDefault="00594446" w:rsidP="000943A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094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094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46" w:rsidRPr="000D681D" w:rsidRDefault="00594446" w:rsidP="0009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446" w:rsidRPr="000D681D" w:rsidRDefault="00594446" w:rsidP="00094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46" w:rsidRPr="000D681D" w:rsidRDefault="00594446" w:rsidP="00094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46" w:rsidRPr="000D681D" w:rsidRDefault="00594446" w:rsidP="00094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46" w:rsidRPr="000D681D" w:rsidRDefault="00594446" w:rsidP="00094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46" w:rsidRPr="000D681D" w:rsidRDefault="00594446" w:rsidP="00094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46" w:rsidRPr="000D681D" w:rsidRDefault="00594446" w:rsidP="00094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4446" w:rsidRPr="000D681D" w:rsidRDefault="00594446" w:rsidP="000943AB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594446" w:rsidRDefault="00594446" w:rsidP="00966835">
      <w:pPr>
        <w:pStyle w:val="ConsPlusNormal"/>
        <w:widowControl/>
        <w:rPr>
          <w:sz w:val="24"/>
          <w:szCs w:val="24"/>
        </w:rPr>
        <w:sectPr w:rsidR="00594446" w:rsidSect="00966835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594446" w:rsidRPr="000D681D" w:rsidRDefault="00594446" w:rsidP="00966835">
      <w:pPr>
        <w:pStyle w:val="ConsPlusNormal"/>
        <w:widowControl/>
        <w:rPr>
          <w:color w:val="FF0000"/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0D681D">
        <w:rPr>
          <w:sz w:val="24"/>
          <w:szCs w:val="24"/>
        </w:rPr>
        <w:t>Приложение N 3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к Положению о разработке,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утверждении и реализации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ведомственных целевых программ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966835" w:rsidRDefault="00594446" w:rsidP="00966835">
      <w:pPr>
        <w:pStyle w:val="ConsPlusNormal"/>
        <w:ind w:firstLine="709"/>
        <w:jc w:val="center"/>
        <w:rPr>
          <w:sz w:val="32"/>
          <w:szCs w:val="32"/>
        </w:rPr>
      </w:pPr>
      <w:bookmarkStart w:id="4" w:name="Par214"/>
      <w:bookmarkEnd w:id="4"/>
      <w:r w:rsidRPr="00966835">
        <w:rPr>
          <w:sz w:val="32"/>
          <w:szCs w:val="32"/>
        </w:rPr>
        <w:t>ПЕРЕЧЕНЬ</w:t>
      </w:r>
    </w:p>
    <w:p w:rsidR="00594446" w:rsidRPr="00966835" w:rsidRDefault="00594446" w:rsidP="00966835">
      <w:pPr>
        <w:pStyle w:val="ConsPlusNormal"/>
        <w:ind w:firstLine="709"/>
        <w:jc w:val="center"/>
        <w:rPr>
          <w:sz w:val="32"/>
          <w:szCs w:val="32"/>
        </w:rPr>
      </w:pPr>
      <w:r w:rsidRPr="00966835">
        <w:rPr>
          <w:sz w:val="32"/>
          <w:szCs w:val="32"/>
        </w:rPr>
        <w:t>МЕРОПРИЯТИЙ ВЕДОМСТВЕННОЙ ЦЕЛЕВОЙ ПРОГРАММЫ</w:t>
      </w:r>
    </w:p>
    <w:p w:rsidR="00594446" w:rsidRPr="000D681D" w:rsidRDefault="00594446" w:rsidP="000943A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0198" w:type="dxa"/>
        <w:tblInd w:w="-40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90"/>
        <w:gridCol w:w="2200"/>
        <w:gridCol w:w="1650"/>
        <w:gridCol w:w="990"/>
        <w:gridCol w:w="203"/>
        <w:gridCol w:w="677"/>
        <w:gridCol w:w="156"/>
        <w:gridCol w:w="724"/>
        <w:gridCol w:w="109"/>
        <w:gridCol w:w="833"/>
        <w:gridCol w:w="48"/>
        <w:gridCol w:w="1618"/>
      </w:tblGrid>
      <w:tr w:rsidR="00594446" w:rsidRPr="000D681D" w:rsidTr="000943AB">
        <w:trPr>
          <w:trHeight w:val="241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594446" w:rsidRPr="000D681D" w:rsidRDefault="00594446" w:rsidP="000943AB">
            <w:pPr>
              <w:pStyle w:val="ConsPlusNonformat"/>
              <w:ind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Наименование цели,</w:t>
            </w:r>
          </w:p>
          <w:p w:rsidR="00594446" w:rsidRPr="000D681D" w:rsidRDefault="00594446" w:rsidP="000943A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задачи,</w:t>
            </w:r>
          </w:p>
          <w:p w:rsidR="00594446" w:rsidRPr="000D681D" w:rsidRDefault="00594446" w:rsidP="000943A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594446" w:rsidRPr="000D681D" w:rsidRDefault="00594446" w:rsidP="000943AB">
            <w:pPr>
              <w:pStyle w:val="ConsPlusNonformat"/>
              <w:ind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  <w:p w:rsidR="00594446" w:rsidRPr="000D681D" w:rsidRDefault="00594446" w:rsidP="000943AB">
            <w:pPr>
              <w:pStyle w:val="ConsPlusNonformat"/>
              <w:ind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594446" w:rsidRPr="000D681D" w:rsidRDefault="00594446" w:rsidP="000943AB">
            <w:pPr>
              <w:pStyle w:val="ConsPlusNonformat"/>
              <w:ind w:firstLine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результат (в</w:t>
            </w:r>
          </w:p>
          <w:p w:rsidR="00594446" w:rsidRPr="000D681D" w:rsidRDefault="00594446" w:rsidP="000943AB">
            <w:pPr>
              <w:pStyle w:val="ConsPlusNonformat"/>
              <w:ind w:firstLine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натуральном</w:t>
            </w:r>
          </w:p>
          <w:p w:rsidR="00594446" w:rsidRPr="000D681D" w:rsidRDefault="00594446" w:rsidP="000943AB">
            <w:pPr>
              <w:pStyle w:val="ConsPlusNonformat"/>
              <w:ind w:firstLine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выражении -</w:t>
            </w:r>
          </w:p>
          <w:p w:rsidR="00594446" w:rsidRPr="000D681D" w:rsidRDefault="00594446" w:rsidP="000943AB">
            <w:pPr>
              <w:pStyle w:val="ConsPlusNonformat"/>
              <w:ind w:firstLine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целевые</w:t>
            </w:r>
          </w:p>
          <w:p w:rsidR="00594446" w:rsidRPr="000D681D" w:rsidRDefault="00594446" w:rsidP="000943AB">
            <w:pPr>
              <w:pStyle w:val="ConsPlusNonformat"/>
              <w:ind w:firstLine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значения)</w:t>
            </w:r>
          </w:p>
        </w:tc>
      </w:tr>
      <w:tr w:rsidR="00594446" w:rsidRPr="000D681D" w:rsidTr="000943AB"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75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1-й</w:t>
            </w:r>
          </w:p>
          <w:p w:rsidR="00594446" w:rsidRPr="000D681D" w:rsidRDefault="00594446" w:rsidP="000943A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2-й</w:t>
            </w:r>
          </w:p>
          <w:p w:rsidR="00594446" w:rsidRPr="000D681D" w:rsidRDefault="00594446" w:rsidP="000943A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3-й</w:t>
            </w:r>
          </w:p>
          <w:p w:rsidR="00594446" w:rsidRPr="000D681D" w:rsidRDefault="00594446" w:rsidP="000943AB">
            <w:pPr>
              <w:pStyle w:val="ConsPlusNonformat"/>
              <w:ind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Цель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Задача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Мероприятие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Мероприятие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и т.д.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Задача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Мероприятие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Мероприятие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и т.д.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Цель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Задача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Мероприятие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Мероприятие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и т.д.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Задача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Мероприятие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Мероприятие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2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и т.д.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0943AB">
        <w:trPr>
          <w:trHeight w:val="24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Default="00594446" w:rsidP="000943AB">
      <w:pPr>
        <w:pStyle w:val="ConsPlusNormal"/>
        <w:widowControl/>
        <w:rPr>
          <w:sz w:val="24"/>
          <w:szCs w:val="24"/>
        </w:rPr>
      </w:pPr>
    </w:p>
    <w:p w:rsidR="00594446" w:rsidRPr="000D681D" w:rsidRDefault="00594446" w:rsidP="00966835">
      <w:pPr>
        <w:pStyle w:val="ConsPlusNormal"/>
        <w:widowControl/>
        <w:rPr>
          <w:color w:val="FF0000"/>
          <w:sz w:val="24"/>
          <w:szCs w:val="24"/>
        </w:rPr>
      </w:pPr>
    </w:p>
    <w:p w:rsidR="00594446" w:rsidRPr="000D681D" w:rsidRDefault="00594446" w:rsidP="000943AB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Приложение 4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к Положению о разработке, утверждении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и реализации ведомственных целевых программ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widowControl/>
        <w:ind w:firstLine="709"/>
        <w:jc w:val="right"/>
        <w:rPr>
          <w:color w:val="FF0000"/>
          <w:sz w:val="24"/>
          <w:szCs w:val="24"/>
        </w:rPr>
      </w:pPr>
    </w:p>
    <w:p w:rsidR="00594446" w:rsidRPr="00966835" w:rsidRDefault="00594446" w:rsidP="00094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6835">
        <w:rPr>
          <w:rFonts w:ascii="Arial" w:hAnsi="Arial" w:cs="Arial"/>
          <w:b/>
          <w:sz w:val="32"/>
          <w:szCs w:val="32"/>
        </w:rPr>
        <w:t xml:space="preserve">РЕСУРСНОЕ ОБЕСПЕЧЕНИЕ И ОБОСНОВАНИЕ ОБЪЕМОВ БЮДЖЕТНЫХ АССИГНОВАНИЙ </w:t>
      </w:r>
    </w:p>
    <w:p w:rsidR="00594446" w:rsidRPr="000D681D" w:rsidRDefault="00594446" w:rsidP="000943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1045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1955"/>
        <w:gridCol w:w="1985"/>
        <w:gridCol w:w="3430"/>
        <w:gridCol w:w="1760"/>
      </w:tblGrid>
      <w:tr w:rsidR="00594446" w:rsidRPr="000D681D" w:rsidTr="00D73D32">
        <w:tc>
          <w:tcPr>
            <w:tcW w:w="1320" w:type="dxa"/>
          </w:tcPr>
          <w:p w:rsidR="00594446" w:rsidRPr="00D73D32" w:rsidRDefault="00594446" w:rsidP="00D73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D32">
              <w:rPr>
                <w:rFonts w:ascii="Arial" w:hAnsi="Arial" w:cs="Arial"/>
                <w:sz w:val="24"/>
                <w:szCs w:val="24"/>
              </w:rPr>
              <w:t>Наименование мероприятия Программы*</w:t>
            </w:r>
          </w:p>
        </w:tc>
        <w:tc>
          <w:tcPr>
            <w:tcW w:w="1955" w:type="dxa"/>
          </w:tcPr>
          <w:p w:rsidR="00594446" w:rsidRPr="00D73D32" w:rsidRDefault="00594446" w:rsidP="00D73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D32">
              <w:rPr>
                <w:rFonts w:ascii="Arial" w:hAnsi="Arial" w:cs="Arial"/>
                <w:sz w:val="24"/>
                <w:szCs w:val="24"/>
              </w:rPr>
              <w:t>Источник финансиро-вания**</w:t>
            </w:r>
          </w:p>
        </w:tc>
        <w:tc>
          <w:tcPr>
            <w:tcW w:w="1985" w:type="dxa"/>
          </w:tcPr>
          <w:p w:rsidR="00594446" w:rsidRPr="00D73D32" w:rsidRDefault="00594446" w:rsidP="00D73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D32">
              <w:rPr>
                <w:rFonts w:ascii="Arial" w:hAnsi="Arial" w:cs="Arial"/>
                <w:sz w:val="24"/>
                <w:szCs w:val="24"/>
              </w:rPr>
              <w:t>Расчет необходимых финансовых ресурсов на реализацию</w:t>
            </w:r>
          </w:p>
          <w:p w:rsidR="00594446" w:rsidRPr="00D73D32" w:rsidRDefault="00594446" w:rsidP="00D73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D32">
              <w:rPr>
                <w:rFonts w:ascii="Arial" w:hAnsi="Arial" w:cs="Arial"/>
                <w:sz w:val="24"/>
                <w:szCs w:val="24"/>
              </w:rPr>
              <w:t>мероприятия ***</w:t>
            </w:r>
          </w:p>
        </w:tc>
        <w:tc>
          <w:tcPr>
            <w:tcW w:w="3430" w:type="dxa"/>
          </w:tcPr>
          <w:p w:rsidR="00594446" w:rsidRPr="00D73D32" w:rsidRDefault="00594446" w:rsidP="00D73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D32">
              <w:rPr>
                <w:rFonts w:ascii="Arial" w:hAnsi="Arial" w:cs="Arial"/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годам****</w:t>
            </w:r>
          </w:p>
        </w:tc>
        <w:tc>
          <w:tcPr>
            <w:tcW w:w="1760" w:type="dxa"/>
          </w:tcPr>
          <w:p w:rsidR="00594446" w:rsidRPr="00D73D32" w:rsidRDefault="00594446" w:rsidP="00D73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D32">
              <w:rPr>
                <w:rFonts w:ascii="Arial" w:hAnsi="Arial" w:cs="Arial"/>
                <w:sz w:val="24"/>
                <w:szCs w:val="24"/>
              </w:rPr>
              <w:t>Эксплуатационные расходы, возникающие в результате реализации мероприятия*****</w:t>
            </w:r>
          </w:p>
        </w:tc>
      </w:tr>
      <w:tr w:rsidR="00594446" w:rsidRPr="000D681D" w:rsidTr="00D73D32">
        <w:trPr>
          <w:trHeight w:val="364"/>
        </w:trPr>
        <w:tc>
          <w:tcPr>
            <w:tcW w:w="1320" w:type="dxa"/>
          </w:tcPr>
          <w:p w:rsidR="00594446" w:rsidRPr="000D681D" w:rsidRDefault="00594446" w:rsidP="000943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594446" w:rsidRPr="000D681D" w:rsidRDefault="00594446" w:rsidP="000943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4446" w:rsidRPr="000D681D" w:rsidRDefault="00594446" w:rsidP="000943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430" w:type="dxa"/>
          </w:tcPr>
          <w:p w:rsidR="00594446" w:rsidRPr="000D681D" w:rsidRDefault="00594446" w:rsidP="000943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594446" w:rsidRPr="000D681D" w:rsidRDefault="00594446" w:rsidP="000943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594446" w:rsidRPr="000D681D" w:rsidRDefault="00594446" w:rsidP="000943AB">
      <w:pPr>
        <w:pStyle w:val="ConsPlusNormal"/>
        <w:widowControl/>
        <w:ind w:firstLine="709"/>
        <w:jc w:val="right"/>
        <w:rPr>
          <w:color w:val="FF0000"/>
          <w:sz w:val="24"/>
          <w:szCs w:val="24"/>
        </w:rPr>
      </w:pPr>
    </w:p>
    <w:p w:rsidR="00594446" w:rsidRPr="000D681D" w:rsidRDefault="00594446" w:rsidP="000943AB">
      <w:pPr>
        <w:pStyle w:val="ConsPlusNormal"/>
        <w:widowControl/>
        <w:ind w:firstLine="709"/>
        <w:jc w:val="right"/>
        <w:rPr>
          <w:color w:val="FF0000"/>
          <w:sz w:val="24"/>
          <w:szCs w:val="24"/>
        </w:rPr>
      </w:pPr>
    </w:p>
    <w:p w:rsidR="00594446" w:rsidRPr="000D681D" w:rsidRDefault="00594446" w:rsidP="000943AB">
      <w:pPr>
        <w:pStyle w:val="ConsPlusNormal"/>
        <w:widowControl/>
        <w:ind w:firstLine="709"/>
        <w:jc w:val="right"/>
        <w:rPr>
          <w:color w:val="FF0000"/>
          <w:sz w:val="24"/>
          <w:szCs w:val="24"/>
        </w:rPr>
      </w:pPr>
    </w:p>
    <w:p w:rsidR="00594446" w:rsidRPr="000D681D" w:rsidRDefault="00594446" w:rsidP="000943AB">
      <w:pPr>
        <w:pStyle w:val="ConsPlusNormal"/>
        <w:widowControl/>
        <w:ind w:firstLine="709"/>
        <w:jc w:val="right"/>
        <w:rPr>
          <w:color w:val="FF0000"/>
          <w:sz w:val="24"/>
          <w:szCs w:val="24"/>
        </w:rPr>
      </w:pPr>
    </w:p>
    <w:p w:rsidR="00594446" w:rsidRPr="000D681D" w:rsidRDefault="00594446" w:rsidP="000943AB">
      <w:pPr>
        <w:pStyle w:val="ConsPlusNormal"/>
        <w:widowControl/>
        <w:ind w:firstLine="709"/>
        <w:jc w:val="right"/>
        <w:rPr>
          <w:color w:val="FF0000"/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594446" w:rsidRPr="000D681D" w:rsidRDefault="00594446" w:rsidP="00966835">
      <w:pPr>
        <w:pStyle w:val="ConsPlusNormal"/>
        <w:outlineLvl w:val="1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0D681D">
        <w:rPr>
          <w:sz w:val="24"/>
          <w:szCs w:val="24"/>
        </w:rPr>
        <w:t>Приложение N 5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к Положению о разработке,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утверждении и реализации</w:t>
      </w:r>
    </w:p>
    <w:p w:rsidR="00594446" w:rsidRPr="000D681D" w:rsidRDefault="00594446" w:rsidP="000943AB">
      <w:pPr>
        <w:pStyle w:val="ConsPlusNormal"/>
        <w:ind w:firstLine="709"/>
        <w:jc w:val="right"/>
        <w:rPr>
          <w:sz w:val="24"/>
          <w:szCs w:val="24"/>
        </w:rPr>
      </w:pPr>
      <w:r w:rsidRPr="000D681D">
        <w:rPr>
          <w:sz w:val="24"/>
          <w:szCs w:val="24"/>
        </w:rPr>
        <w:t>ведомственных целевых программ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966835" w:rsidRDefault="00594446" w:rsidP="000943AB">
      <w:pPr>
        <w:pStyle w:val="ConsPlusNormal"/>
        <w:ind w:firstLine="709"/>
        <w:jc w:val="center"/>
        <w:rPr>
          <w:sz w:val="32"/>
          <w:szCs w:val="32"/>
        </w:rPr>
      </w:pPr>
      <w:bookmarkStart w:id="5" w:name="Par274"/>
      <w:bookmarkEnd w:id="5"/>
      <w:r w:rsidRPr="00966835">
        <w:rPr>
          <w:sz w:val="32"/>
          <w:szCs w:val="32"/>
        </w:rPr>
        <w:t>МЕТОДИЧЕСКИЕ РЕКОМЕНДАЦИИ</w:t>
      </w:r>
    </w:p>
    <w:p w:rsidR="00594446" w:rsidRPr="00966835" w:rsidRDefault="00594446" w:rsidP="00966835">
      <w:pPr>
        <w:pStyle w:val="ConsPlusNormal"/>
        <w:ind w:firstLine="709"/>
        <w:jc w:val="center"/>
        <w:rPr>
          <w:sz w:val="32"/>
          <w:szCs w:val="32"/>
        </w:rPr>
      </w:pPr>
      <w:r w:rsidRPr="00966835">
        <w:rPr>
          <w:sz w:val="32"/>
          <w:szCs w:val="32"/>
        </w:rPr>
        <w:t>ПО РАЗРАБОТКЕ МЕТОДИКИ ОЦЕНКИ ЭФФЕКТИВНОСТИ</w:t>
      </w:r>
      <w:r>
        <w:rPr>
          <w:sz w:val="32"/>
          <w:szCs w:val="32"/>
        </w:rPr>
        <w:t xml:space="preserve"> </w:t>
      </w:r>
      <w:r w:rsidRPr="00966835">
        <w:rPr>
          <w:sz w:val="32"/>
          <w:szCs w:val="32"/>
        </w:rPr>
        <w:t>РЕАЛИЗАЦИИ ВЕДОМСТВЕННЫХ ЦЕЛЕВЫХ ПРОГРАММ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Методические рекомендации определяют правила разработки методики оценки эффективности реализации ведомственных целевых программ, которая позволяет определить степень достижения целей и задач ведомственных целевых программ в зависимости от конечных результатов.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Методика оценки эффективности реализации ведомственной целевой программы разрабатывается субъектом бюджетного планирования с учетом специфики ведомственной целевой программы и является приложением к программе.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Оценка эффективности реализации ведомственной целевой программы осуществляется субъектом бюджетного планирования по итогам ее исполнения за отчетный финансовый год и в целом после завершения реализации ведомственной целевой программы по следующим критериям: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а) степень достижения за отчетный период запланированных значений целевых индикаторов;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б) степень выполнения мероприятий ведомственной целевой программы;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в) уровень финансирования за отчетный период мероприятий ведомственной целевой программы от запланированных объемов.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Оценка эффективности реализации ведомственной целевой программы производится путем сравнения фактически достигнутых в результате реализации ведомственной целевой программы индикаторов и показателей с запланированными; фактического выполнения мероприятий ведомственной целевой программы с запланированным программой; сравнения фактического объема финансирования мероприятий ведомственной целевой программы с запланированным.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На основе проведенной оценки эффективности реализации ведомственной целевой программы могут быть сделаны следующие выводы: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эффективность реализации ведомственной целевой программы снизилась;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эффективность реализации ведомственной целевой программы находится на прежнем уровне;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эффективность реализации ведомственной целевой программы повысилась.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  <w:r w:rsidRPr="000D681D">
        <w:rPr>
          <w:sz w:val="24"/>
          <w:szCs w:val="24"/>
        </w:rPr>
        <w:t>Информация об оценке эффективности реализации ведомственной целевой программы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</w:t>
      </w:r>
      <w:r w:rsidRPr="000D681D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hyperlink w:anchor="Par293" w:tooltip="Оценка эффективности реализации" w:history="1">
        <w:r w:rsidRPr="000D681D">
          <w:rPr>
            <w:color w:val="0000FF"/>
            <w:sz w:val="24"/>
            <w:szCs w:val="24"/>
          </w:rPr>
          <w:t>таблицам N 1</w:t>
        </w:r>
      </w:hyperlink>
      <w:r w:rsidRPr="000D681D">
        <w:rPr>
          <w:sz w:val="24"/>
          <w:szCs w:val="24"/>
        </w:rPr>
        <w:t xml:space="preserve">, </w:t>
      </w:r>
      <w:hyperlink w:anchor="Par343" w:tooltip="Оценка эффективности реализации ведомственной целевой" w:history="1">
        <w:r w:rsidRPr="000D681D">
          <w:rPr>
            <w:color w:val="0000FF"/>
            <w:sz w:val="24"/>
            <w:szCs w:val="24"/>
          </w:rPr>
          <w:t>N 2</w:t>
        </w:r>
      </w:hyperlink>
      <w:r w:rsidRPr="000D681D">
        <w:rPr>
          <w:sz w:val="24"/>
          <w:szCs w:val="24"/>
        </w:rPr>
        <w:t xml:space="preserve">, </w:t>
      </w:r>
      <w:hyperlink w:anchor="Par388" w:tooltip="Ход выполнения ведомственной целевой программы" w:history="1">
        <w:r w:rsidRPr="000D681D">
          <w:rPr>
            <w:color w:val="0000FF"/>
            <w:sz w:val="24"/>
            <w:szCs w:val="24"/>
          </w:rPr>
          <w:t>N 3</w:t>
        </w:r>
      </w:hyperlink>
      <w:r w:rsidRPr="000D681D">
        <w:rPr>
          <w:sz w:val="24"/>
          <w:szCs w:val="24"/>
        </w:rPr>
        <w:t>, прилагаемым к настоящим Методическим рекомендациям.</w:t>
      </w:r>
    </w:p>
    <w:p w:rsidR="00594446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2"/>
        <w:rPr>
          <w:sz w:val="24"/>
          <w:szCs w:val="24"/>
        </w:rPr>
      </w:pPr>
      <w:r w:rsidRPr="000D681D">
        <w:rPr>
          <w:sz w:val="24"/>
          <w:szCs w:val="24"/>
        </w:rPr>
        <w:t>Таблица N 1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center"/>
        <w:rPr>
          <w:sz w:val="24"/>
          <w:szCs w:val="24"/>
        </w:rPr>
      </w:pPr>
      <w:bookmarkStart w:id="6" w:name="Par293"/>
      <w:bookmarkEnd w:id="6"/>
      <w:r w:rsidRPr="000D681D">
        <w:rPr>
          <w:sz w:val="24"/>
          <w:szCs w:val="24"/>
        </w:rPr>
        <w:t>Оценка эффективности реализации</w:t>
      </w:r>
    </w:p>
    <w:p w:rsidR="00594446" w:rsidRPr="000D681D" w:rsidRDefault="00594446" w:rsidP="000943AB">
      <w:pPr>
        <w:pStyle w:val="ConsPlusNormal"/>
        <w:ind w:firstLine="709"/>
        <w:jc w:val="center"/>
        <w:rPr>
          <w:sz w:val="24"/>
          <w:szCs w:val="24"/>
        </w:rPr>
      </w:pPr>
      <w:r w:rsidRPr="000D681D">
        <w:rPr>
          <w:sz w:val="24"/>
          <w:szCs w:val="24"/>
        </w:rPr>
        <w:t>ведомственной целевой программы за ______ год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859" w:type="dxa"/>
        <w:tblInd w:w="-18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34"/>
        <w:gridCol w:w="1785"/>
        <w:gridCol w:w="1071"/>
        <w:gridCol w:w="1428"/>
        <w:gridCol w:w="1428"/>
        <w:gridCol w:w="1428"/>
        <w:gridCol w:w="1785"/>
      </w:tblGrid>
      <w:tr w:rsidR="00594446" w:rsidRPr="000D681D" w:rsidTr="00D73D32">
        <w:trPr>
          <w:trHeight w:val="241"/>
        </w:trPr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94446" w:rsidRPr="000D681D" w:rsidRDefault="00594446" w:rsidP="00D73D32">
            <w:pPr>
              <w:pStyle w:val="ConsPlusNonformat"/>
              <w:ind w:firstLine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индикаторов и</w:t>
            </w:r>
          </w:p>
          <w:p w:rsidR="00594446" w:rsidRPr="000D681D" w:rsidRDefault="00594446" w:rsidP="00D73D32">
            <w:pPr>
              <w:pStyle w:val="ConsPlusNonformat"/>
              <w:ind w:firstLine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94446" w:rsidRPr="000D681D" w:rsidRDefault="00594446" w:rsidP="00D73D32">
            <w:pPr>
              <w:pStyle w:val="ConsPlusNonformat"/>
              <w:ind w:firstLine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целей и задач</w:t>
            </w:r>
          </w:p>
          <w:p w:rsidR="00594446" w:rsidRPr="000D681D" w:rsidRDefault="00594446" w:rsidP="00D73D32">
            <w:pPr>
              <w:pStyle w:val="ConsPlusNonformat"/>
              <w:ind w:firstLine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594446" w:rsidRPr="000D681D" w:rsidRDefault="00594446" w:rsidP="00D73D32">
            <w:pPr>
              <w:pStyle w:val="ConsPlusNonformat"/>
              <w:ind w:firstLine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измере-</w:t>
            </w:r>
          </w:p>
          <w:p w:rsidR="00594446" w:rsidRPr="000D681D" w:rsidRDefault="00594446" w:rsidP="00D73D32">
            <w:pPr>
              <w:pStyle w:val="ConsPlusNonformat"/>
              <w:ind w:firstLine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594446" w:rsidRPr="000D681D" w:rsidTr="00D73D32">
        <w:tc>
          <w:tcPr>
            <w:tcW w:w="9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594446" w:rsidRPr="000D681D" w:rsidRDefault="00594446" w:rsidP="00D73D32">
            <w:pPr>
              <w:pStyle w:val="ConsPlusNonformat"/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594446" w:rsidRPr="000D681D" w:rsidRDefault="00594446" w:rsidP="00D73D32">
            <w:pPr>
              <w:pStyle w:val="ConsPlusNonformat"/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программе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достигнуто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от</w:t>
            </w:r>
          </w:p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утвержден-</w:t>
            </w:r>
          </w:p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ного</w:t>
            </w:r>
          </w:p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значения</w:t>
            </w:r>
          </w:p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(+, -, %)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Причины</w:t>
            </w:r>
          </w:p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недостижения</w:t>
            </w:r>
          </w:p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запланирован-</w:t>
            </w:r>
          </w:p>
          <w:p w:rsidR="00594446" w:rsidRPr="000D681D" w:rsidRDefault="00594446" w:rsidP="00D73D3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ных значений</w:t>
            </w: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Цель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Задача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 xml:space="preserve">Показатель 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 xml:space="preserve">Показатель 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и т.д.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Задача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 xml:space="preserve">Показатель 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 xml:space="preserve">Показатель 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Цель 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Задача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 xml:space="preserve">Показатель 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 xml:space="preserve">Показатель 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и т.д.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Задача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 xml:space="preserve">Показатель 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 xml:space="preserve">Показатель 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D73D32">
        <w:trPr>
          <w:trHeight w:val="241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81D">
              <w:rPr>
                <w:rFonts w:ascii="Arial" w:hAnsi="Arial" w:cs="Arial"/>
                <w:sz w:val="24"/>
                <w:szCs w:val="24"/>
              </w:rPr>
              <w:t>и т.д.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2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2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2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2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2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2"/>
        <w:rPr>
          <w:sz w:val="24"/>
          <w:szCs w:val="24"/>
        </w:rPr>
      </w:pPr>
    </w:p>
    <w:p w:rsidR="00594446" w:rsidRDefault="00594446" w:rsidP="000943AB">
      <w:pPr>
        <w:pStyle w:val="ConsPlusNormal"/>
        <w:ind w:firstLine="709"/>
        <w:jc w:val="right"/>
        <w:outlineLvl w:val="2"/>
        <w:rPr>
          <w:sz w:val="24"/>
          <w:szCs w:val="24"/>
        </w:rPr>
      </w:pPr>
    </w:p>
    <w:p w:rsidR="00594446" w:rsidRDefault="00594446" w:rsidP="00D73D32">
      <w:pPr>
        <w:pStyle w:val="ConsPlusNormal"/>
        <w:outlineLvl w:val="2"/>
        <w:rPr>
          <w:sz w:val="24"/>
          <w:szCs w:val="24"/>
        </w:rPr>
      </w:pPr>
    </w:p>
    <w:p w:rsidR="00594446" w:rsidRDefault="00594446" w:rsidP="00D73D32">
      <w:pPr>
        <w:pStyle w:val="ConsPlusNormal"/>
        <w:outlineLvl w:val="2"/>
        <w:rPr>
          <w:sz w:val="24"/>
          <w:szCs w:val="24"/>
        </w:rPr>
      </w:pPr>
    </w:p>
    <w:p w:rsidR="00594446" w:rsidRDefault="00594446" w:rsidP="00D73D32">
      <w:pPr>
        <w:pStyle w:val="ConsPlusNormal"/>
        <w:outlineLvl w:val="2"/>
        <w:rPr>
          <w:sz w:val="24"/>
          <w:szCs w:val="24"/>
        </w:rPr>
      </w:pPr>
    </w:p>
    <w:p w:rsidR="00594446" w:rsidRDefault="00594446" w:rsidP="00D73D32">
      <w:pPr>
        <w:pStyle w:val="ConsPlusNormal"/>
        <w:outlineLvl w:val="2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2"/>
        <w:rPr>
          <w:sz w:val="24"/>
          <w:szCs w:val="24"/>
        </w:rPr>
      </w:pPr>
      <w:r w:rsidRPr="000D681D">
        <w:rPr>
          <w:sz w:val="24"/>
          <w:szCs w:val="24"/>
        </w:rPr>
        <w:t>Таблица N 2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966835" w:rsidRDefault="00594446" w:rsidP="00966835">
      <w:pPr>
        <w:pStyle w:val="ConsPlusNormal"/>
        <w:ind w:firstLine="709"/>
        <w:jc w:val="center"/>
        <w:rPr>
          <w:sz w:val="32"/>
          <w:szCs w:val="32"/>
        </w:rPr>
      </w:pPr>
      <w:bookmarkStart w:id="7" w:name="Par343"/>
      <w:bookmarkEnd w:id="7"/>
      <w:r w:rsidRPr="00966835">
        <w:rPr>
          <w:sz w:val="32"/>
          <w:szCs w:val="32"/>
        </w:rPr>
        <w:t>Оценка эффективности реализации ведомственной целевой</w:t>
      </w:r>
      <w:r>
        <w:rPr>
          <w:sz w:val="32"/>
          <w:szCs w:val="32"/>
        </w:rPr>
        <w:t xml:space="preserve"> </w:t>
      </w:r>
      <w:r w:rsidRPr="00966835">
        <w:rPr>
          <w:sz w:val="32"/>
          <w:szCs w:val="32"/>
        </w:rPr>
        <w:t>программы за весь период реализации</w:t>
      </w:r>
    </w:p>
    <w:p w:rsidR="00594446" w:rsidRPr="00966835" w:rsidRDefault="00594446" w:rsidP="000943AB">
      <w:pPr>
        <w:pStyle w:val="ConsPlusNormal"/>
        <w:ind w:firstLine="709"/>
        <w:jc w:val="both"/>
        <w:rPr>
          <w:sz w:val="32"/>
          <w:szCs w:val="32"/>
        </w:rPr>
      </w:pPr>
    </w:p>
    <w:tbl>
      <w:tblPr>
        <w:tblW w:w="10640" w:type="dxa"/>
        <w:tblInd w:w="-40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0"/>
        <w:gridCol w:w="1320"/>
        <w:gridCol w:w="660"/>
        <w:gridCol w:w="1210"/>
        <w:gridCol w:w="660"/>
        <w:gridCol w:w="660"/>
        <w:gridCol w:w="550"/>
        <w:gridCol w:w="660"/>
        <w:gridCol w:w="660"/>
        <w:gridCol w:w="660"/>
        <w:gridCol w:w="660"/>
        <w:gridCol w:w="660"/>
        <w:gridCol w:w="990"/>
        <w:gridCol w:w="740"/>
      </w:tblGrid>
      <w:tr w:rsidR="00594446" w:rsidRPr="000D681D" w:rsidTr="00D73D32">
        <w:trPr>
          <w:trHeight w:val="170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п/п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Наименование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индикаторов и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показателей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целей и задач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программы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D73D32">
            <w:pPr>
              <w:pStyle w:val="ConsPlusNonformat"/>
              <w:ind w:firstLine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</w:t>
            </w:r>
          </w:p>
          <w:p w:rsidR="00594446" w:rsidRPr="000D681D" w:rsidRDefault="00594446" w:rsidP="00D73D32">
            <w:pPr>
              <w:pStyle w:val="ConsPlusNonformat"/>
              <w:ind w:firstLine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Значения индикаторов и показателей программы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94446" w:rsidRPr="000D681D" w:rsidTr="00D73D32"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both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rmal"/>
              <w:ind w:firstLine="70"/>
              <w:jc w:val="center"/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both"/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до начала 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реализации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 1-й год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реализации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12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 2-й год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реализации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3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 3-й год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D73D32">
            <w:pPr>
              <w:pStyle w:val="ConsPlusNonformat"/>
              <w:ind w:firstLine="3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реализации</w:t>
            </w:r>
          </w:p>
          <w:p w:rsidR="00594446" w:rsidRPr="000D681D" w:rsidRDefault="00594446" w:rsidP="00D73D32">
            <w:pPr>
              <w:pStyle w:val="ConsPlusNonformat"/>
              <w:ind w:firstLine="3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3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 За период реализации программы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94446" w:rsidRPr="000D681D" w:rsidTr="00D73D32"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both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rmal"/>
              <w:ind w:firstLine="70"/>
              <w:jc w:val="center"/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both"/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rmal"/>
              <w:ind w:firstLine="709"/>
              <w:jc w:val="both"/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план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факт 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план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факт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план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факт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план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факт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отклонение</w:t>
            </w:r>
          </w:p>
          <w:p w:rsidR="00594446" w:rsidRPr="000D681D" w:rsidRDefault="00594446" w:rsidP="00D73D32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(+, -, %) 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8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Причины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D73D32">
            <w:pPr>
              <w:pStyle w:val="ConsPlusNonformat"/>
              <w:ind w:firstLine="8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недостижения</w:t>
            </w:r>
          </w:p>
          <w:p w:rsidR="00594446" w:rsidRPr="000D681D" w:rsidRDefault="00594446" w:rsidP="00D73D32">
            <w:pPr>
              <w:pStyle w:val="ConsPlusNonformat"/>
              <w:ind w:firstLine="8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запланиро- ванных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D73D32">
            <w:pPr>
              <w:pStyle w:val="ConsPlusNonformat"/>
              <w:ind w:firstLin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значений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Цель I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Задача 1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1.1.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Показатель 1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1.2.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Показатель 2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и т.д.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Задача 2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2.1.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Показатель 1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2.2.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Показатель 2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Цель II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Задача 1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1.1.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Показатель 1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1.2.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Показатель 2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94446" w:rsidRPr="000D681D" w:rsidTr="00D73D32">
        <w:trPr>
          <w:trHeight w:val="170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70"/>
              <w:jc w:val="center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и т.д.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594446" w:rsidRPr="000D681D" w:rsidRDefault="00594446" w:rsidP="000943AB">
      <w:pPr>
        <w:pStyle w:val="ConsPlusNormal"/>
        <w:ind w:firstLine="709"/>
        <w:jc w:val="both"/>
      </w:pPr>
    </w:p>
    <w:p w:rsidR="00594446" w:rsidRPr="000D681D" w:rsidRDefault="00594446" w:rsidP="000943AB">
      <w:pPr>
        <w:pStyle w:val="ConsPlusNormal"/>
        <w:ind w:firstLine="709"/>
        <w:jc w:val="right"/>
        <w:outlineLvl w:val="2"/>
      </w:pPr>
    </w:p>
    <w:p w:rsidR="00594446" w:rsidRDefault="00594446" w:rsidP="00D73D32">
      <w:pPr>
        <w:pStyle w:val="ConsPlusNormal"/>
        <w:outlineLvl w:val="2"/>
      </w:pPr>
    </w:p>
    <w:p w:rsidR="00594446" w:rsidRDefault="00594446" w:rsidP="00D73D32">
      <w:pPr>
        <w:pStyle w:val="ConsPlusNormal"/>
        <w:outlineLvl w:val="2"/>
        <w:rPr>
          <w:sz w:val="24"/>
          <w:szCs w:val="24"/>
        </w:rPr>
      </w:pPr>
    </w:p>
    <w:p w:rsidR="00594446" w:rsidRPr="000D681D" w:rsidRDefault="00594446" w:rsidP="000943AB">
      <w:pPr>
        <w:pStyle w:val="ConsPlusNormal"/>
        <w:ind w:firstLine="709"/>
        <w:jc w:val="right"/>
        <w:outlineLvl w:val="2"/>
        <w:rPr>
          <w:sz w:val="24"/>
          <w:szCs w:val="24"/>
        </w:rPr>
      </w:pPr>
      <w:r w:rsidRPr="000D681D">
        <w:rPr>
          <w:sz w:val="24"/>
          <w:szCs w:val="24"/>
        </w:rPr>
        <w:t>Таблица N 3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p w:rsidR="00594446" w:rsidRPr="00966835" w:rsidRDefault="00594446" w:rsidP="000943AB">
      <w:pPr>
        <w:pStyle w:val="ConsPlusNormal"/>
        <w:ind w:firstLine="709"/>
        <w:jc w:val="center"/>
        <w:rPr>
          <w:sz w:val="32"/>
          <w:szCs w:val="32"/>
        </w:rPr>
      </w:pPr>
      <w:bookmarkStart w:id="8" w:name="Par388"/>
      <w:bookmarkEnd w:id="8"/>
      <w:r w:rsidRPr="00966835">
        <w:rPr>
          <w:sz w:val="32"/>
          <w:szCs w:val="32"/>
        </w:rPr>
        <w:t>Ход выполнения ведомственной целевой программы</w:t>
      </w:r>
    </w:p>
    <w:p w:rsidR="00594446" w:rsidRPr="00966835" w:rsidRDefault="00594446" w:rsidP="000943AB">
      <w:pPr>
        <w:pStyle w:val="ConsPlusNormal"/>
        <w:ind w:firstLine="709"/>
        <w:jc w:val="center"/>
        <w:rPr>
          <w:sz w:val="32"/>
          <w:szCs w:val="32"/>
        </w:rPr>
      </w:pPr>
      <w:r w:rsidRPr="00966835">
        <w:rPr>
          <w:sz w:val="32"/>
          <w:szCs w:val="32"/>
        </w:rPr>
        <w:t>за отчетный год (за весь период реализации)</w:t>
      </w:r>
    </w:p>
    <w:p w:rsidR="00594446" w:rsidRPr="000D681D" w:rsidRDefault="00594446" w:rsidP="000943AB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0670" w:type="dxa"/>
        <w:tblInd w:w="-40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45"/>
        <w:gridCol w:w="1649"/>
        <w:gridCol w:w="1921"/>
        <w:gridCol w:w="1220"/>
        <w:gridCol w:w="1331"/>
        <w:gridCol w:w="804"/>
        <w:gridCol w:w="1100"/>
      </w:tblGrid>
      <w:tr w:rsidR="00594446" w:rsidRPr="000D681D" w:rsidTr="00966835">
        <w:trPr>
          <w:trHeight w:val="227"/>
        </w:trPr>
        <w:tc>
          <w:tcPr>
            <w:tcW w:w="2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Источники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финансирования,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направление расходов</w:t>
            </w:r>
          </w:p>
        </w:tc>
        <w:tc>
          <w:tcPr>
            <w:tcW w:w="80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Выполнение ведомственной целевой программы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за январь - _______________ года, тыс. рублей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94446" w:rsidRPr="000D681D" w:rsidTr="00966835">
        <w:tc>
          <w:tcPr>
            <w:tcW w:w="2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rmal"/>
              <w:ind w:firstLine="64"/>
              <w:jc w:val="both"/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966835">
            <w:pPr>
              <w:pStyle w:val="ConsPlusNonformat"/>
              <w:ind w:firstLine="6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Предусмотрено</w:t>
            </w:r>
          </w:p>
          <w:p w:rsidR="00594446" w:rsidRPr="000D681D" w:rsidRDefault="00594446" w:rsidP="00966835">
            <w:pPr>
              <w:pStyle w:val="ConsPlusNonformat"/>
              <w:ind w:firstLine="6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программой на</w:t>
            </w:r>
          </w:p>
          <w:p w:rsidR="00594446" w:rsidRPr="000D681D" w:rsidRDefault="00594446" w:rsidP="00966835">
            <w:pPr>
              <w:pStyle w:val="ConsPlusNonformat"/>
              <w:ind w:firstLine="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год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966835">
            <w:pPr>
              <w:pStyle w:val="ConsPlusNonformat"/>
              <w:ind w:firstLine="66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 Фактически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966835">
            <w:pPr>
              <w:pStyle w:val="ConsPlusNonformat"/>
              <w:ind w:firstLine="66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предусмотрено</w:t>
            </w:r>
          </w:p>
          <w:p w:rsidR="00594446" w:rsidRPr="000D681D" w:rsidRDefault="00594446" w:rsidP="00966835">
            <w:pPr>
              <w:pStyle w:val="ConsPlusNonformat"/>
              <w:ind w:firstLine="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на год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966835">
            <w:pPr>
              <w:pStyle w:val="ConsPlusNonformat"/>
              <w:ind w:firstLine="1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Профинан-</w:t>
            </w:r>
          </w:p>
          <w:p w:rsidR="00594446" w:rsidRPr="000D681D" w:rsidRDefault="00594446" w:rsidP="00966835">
            <w:pPr>
              <w:pStyle w:val="ConsPlusNonformat"/>
              <w:ind w:firstLine="1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сировано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966835">
            <w:pPr>
              <w:pStyle w:val="ConsPlusNonformat"/>
              <w:ind w:firstLine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в % к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966835">
            <w:pPr>
              <w:pStyle w:val="ConsPlusNonformat"/>
              <w:ind w:firstLine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общему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966835">
            <w:pPr>
              <w:pStyle w:val="ConsPlusNonformat"/>
              <w:ind w:firstLine="11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 объему,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966835">
            <w:pPr>
              <w:pStyle w:val="ConsPlusNonformat"/>
              <w:ind w:firstLine="11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предусмо- </w:t>
            </w:r>
          </w:p>
          <w:p w:rsidR="00594446" w:rsidRPr="000D681D" w:rsidRDefault="00594446" w:rsidP="00966835">
            <w:pPr>
              <w:pStyle w:val="ConsPlusNonformat"/>
              <w:ind w:firstLine="11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 тренному </w:t>
            </w:r>
          </w:p>
          <w:p w:rsidR="00594446" w:rsidRPr="000D681D" w:rsidRDefault="00594446" w:rsidP="00966835">
            <w:pPr>
              <w:pStyle w:val="ConsPlusNonformat"/>
              <w:ind w:firstLine="115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программой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966835">
            <w:pPr>
              <w:pStyle w:val="ConsPlusNonformat"/>
              <w:ind w:firstLine="10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Выполнено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966835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в % к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966835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81D">
              <w:rPr>
                <w:rFonts w:ascii="Arial" w:hAnsi="Arial" w:cs="Arial"/>
              </w:rPr>
              <w:t>общему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966835">
            <w:pPr>
              <w:pStyle w:val="ConsPlusNonformat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 объему,</w:t>
            </w:r>
            <w:r>
              <w:rPr>
                <w:rFonts w:ascii="Arial" w:hAnsi="Arial" w:cs="Arial"/>
              </w:rPr>
              <w:t xml:space="preserve"> </w:t>
            </w:r>
          </w:p>
          <w:p w:rsidR="00594446" w:rsidRPr="000D681D" w:rsidRDefault="00594446" w:rsidP="00966835">
            <w:pPr>
              <w:pStyle w:val="ConsPlusNonformat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предусмо- </w:t>
            </w:r>
          </w:p>
          <w:p w:rsidR="00594446" w:rsidRPr="000D681D" w:rsidRDefault="00594446" w:rsidP="00966835">
            <w:pPr>
              <w:pStyle w:val="ConsPlusNonformat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 xml:space="preserve"> тренному </w:t>
            </w:r>
          </w:p>
          <w:p w:rsidR="00594446" w:rsidRPr="000D681D" w:rsidRDefault="00594446" w:rsidP="00966835">
            <w:pPr>
              <w:pStyle w:val="ConsPlusNonformat"/>
              <w:ind w:firstLine="70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программой</w:t>
            </w: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Всего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в том числе: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областной бюджет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федеральный бюджет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местные бюджеты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прочие источники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Из общего объема: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капитальные вложения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в том числе: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областной бюджет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федеральный бюджет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местные бюджеты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прочие источники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НИОКР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в том числе: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областной бюджет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федеральный бюджет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местные бюджеты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прочие источники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прочие расходы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в том числе: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областной бюджет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федеральный бюджет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местные бюджеты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446" w:rsidRPr="000D681D" w:rsidTr="00966835">
        <w:trPr>
          <w:trHeight w:val="227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D73D32">
            <w:pPr>
              <w:pStyle w:val="ConsPlusNonformat"/>
              <w:ind w:firstLine="64"/>
              <w:jc w:val="both"/>
              <w:rPr>
                <w:rFonts w:ascii="Arial" w:hAnsi="Arial" w:cs="Arial"/>
              </w:rPr>
            </w:pPr>
            <w:r w:rsidRPr="000D681D">
              <w:rPr>
                <w:rFonts w:ascii="Arial" w:hAnsi="Arial" w:cs="Arial"/>
              </w:rPr>
              <w:t>прочие источники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46" w:rsidRPr="000D681D" w:rsidRDefault="00594446" w:rsidP="000943AB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4446" w:rsidRPr="000D681D" w:rsidRDefault="00594446" w:rsidP="0096683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4446" w:rsidRPr="000D681D" w:rsidRDefault="00594446" w:rsidP="00094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594446" w:rsidRPr="000D681D" w:rsidSect="0096683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63C"/>
    <w:rsid w:val="000343D8"/>
    <w:rsid w:val="000943AB"/>
    <w:rsid w:val="000D681D"/>
    <w:rsid w:val="000F7078"/>
    <w:rsid w:val="00117F10"/>
    <w:rsid w:val="001D7F23"/>
    <w:rsid w:val="00222DAE"/>
    <w:rsid w:val="00250D1F"/>
    <w:rsid w:val="00266F15"/>
    <w:rsid w:val="00424E5F"/>
    <w:rsid w:val="00483C73"/>
    <w:rsid w:val="004E248F"/>
    <w:rsid w:val="004F71F4"/>
    <w:rsid w:val="005442A7"/>
    <w:rsid w:val="00544AA1"/>
    <w:rsid w:val="00547F36"/>
    <w:rsid w:val="0056763C"/>
    <w:rsid w:val="00594446"/>
    <w:rsid w:val="005B2BEF"/>
    <w:rsid w:val="006868C0"/>
    <w:rsid w:val="00692E35"/>
    <w:rsid w:val="006C0EED"/>
    <w:rsid w:val="007E7618"/>
    <w:rsid w:val="007F20B2"/>
    <w:rsid w:val="00842858"/>
    <w:rsid w:val="00853524"/>
    <w:rsid w:val="00966835"/>
    <w:rsid w:val="00982E4C"/>
    <w:rsid w:val="009851ED"/>
    <w:rsid w:val="00A11E79"/>
    <w:rsid w:val="00A40E99"/>
    <w:rsid w:val="00A71C7C"/>
    <w:rsid w:val="00A94C1A"/>
    <w:rsid w:val="00B3243C"/>
    <w:rsid w:val="00B7083A"/>
    <w:rsid w:val="00BC3A0F"/>
    <w:rsid w:val="00C11109"/>
    <w:rsid w:val="00C860DF"/>
    <w:rsid w:val="00D623AD"/>
    <w:rsid w:val="00D73D32"/>
    <w:rsid w:val="00E440C1"/>
    <w:rsid w:val="00E52E6A"/>
    <w:rsid w:val="00EC36C2"/>
    <w:rsid w:val="00F10F0A"/>
    <w:rsid w:val="00F93086"/>
    <w:rsid w:val="00FC0B9E"/>
    <w:rsid w:val="00FC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76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7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5676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24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0D68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2C94D4987CBB71F249D8A2E02FC8690E129D38A31169E165AB5510251A58755E91B16E6F90Bp9I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13</Pages>
  <Words>2287</Words>
  <Characters>13041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Администратор</cp:lastModifiedBy>
  <cp:revision>11</cp:revision>
  <cp:lastPrinted>2017-09-12T16:45:00Z</cp:lastPrinted>
  <dcterms:created xsi:type="dcterms:W3CDTF">2017-08-21T07:33:00Z</dcterms:created>
  <dcterms:modified xsi:type="dcterms:W3CDTF">2017-10-06T14:00:00Z</dcterms:modified>
</cp:coreProperties>
</file>