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AD" w:rsidRPr="000D7400" w:rsidRDefault="004F71AD" w:rsidP="00C80572">
      <w:pPr>
        <w:pStyle w:val="NoSpacing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0D7400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4F71AD" w:rsidRPr="000D7400" w:rsidRDefault="004F71AD" w:rsidP="00C80572">
      <w:pPr>
        <w:pStyle w:val="NoSpacing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D7400">
        <w:rPr>
          <w:rFonts w:ascii="Arial" w:hAnsi="Arial" w:cs="Arial"/>
          <w:b/>
          <w:sz w:val="32"/>
          <w:szCs w:val="32"/>
        </w:rPr>
        <w:t>ВЕРХНЕХОТЕМЛЬСКОГО СЕЛЬСОВЕТА</w:t>
      </w:r>
    </w:p>
    <w:p w:rsidR="004F71AD" w:rsidRDefault="004F71AD" w:rsidP="00C80572">
      <w:pPr>
        <w:pStyle w:val="NoSpacing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0D7400">
        <w:rPr>
          <w:rFonts w:ascii="Arial" w:hAnsi="Arial" w:cs="Arial"/>
          <w:b/>
          <w:bCs/>
          <w:sz w:val="32"/>
          <w:szCs w:val="32"/>
        </w:rPr>
        <w:t xml:space="preserve">ФАТЕЖСКОГО РАЙОНА </w:t>
      </w:r>
    </w:p>
    <w:p w:rsidR="004F71AD" w:rsidRPr="000D7400" w:rsidRDefault="004F71AD" w:rsidP="00C80572">
      <w:pPr>
        <w:pStyle w:val="NoSpacing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4F71AD" w:rsidRPr="000D7400" w:rsidRDefault="004F71AD" w:rsidP="00C80572">
      <w:pPr>
        <w:pStyle w:val="NoSpacing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0D7400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4F71AD" w:rsidRPr="000D7400" w:rsidRDefault="004F71AD" w:rsidP="00C80572">
      <w:pPr>
        <w:pStyle w:val="NoSpacing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0D7400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 xml:space="preserve">20 сентября </w:t>
      </w:r>
      <w:smartTag w:uri="urn:schemas-microsoft-com:office:smarttags" w:element="metricconverter">
        <w:smartTagPr>
          <w:attr w:name="ProductID" w:val="2018 г"/>
        </w:smartTagPr>
        <w:r w:rsidRPr="000D7400">
          <w:rPr>
            <w:rFonts w:ascii="Arial" w:hAnsi="Arial" w:cs="Arial"/>
            <w:b/>
            <w:bCs/>
            <w:sz w:val="32"/>
            <w:szCs w:val="32"/>
          </w:rPr>
          <w:t>2018 г</w:t>
        </w:r>
      </w:smartTag>
      <w:r w:rsidRPr="000D7400">
        <w:rPr>
          <w:rFonts w:ascii="Arial" w:hAnsi="Arial" w:cs="Arial"/>
          <w:b/>
          <w:bCs/>
          <w:sz w:val="32"/>
          <w:szCs w:val="32"/>
        </w:rPr>
        <w:t>. №</w:t>
      </w:r>
      <w:r>
        <w:rPr>
          <w:rFonts w:ascii="Arial" w:hAnsi="Arial" w:cs="Arial"/>
          <w:b/>
          <w:bCs/>
          <w:sz w:val="32"/>
          <w:szCs w:val="32"/>
        </w:rPr>
        <w:t>37</w:t>
      </w:r>
    </w:p>
    <w:p w:rsidR="004F71AD" w:rsidRPr="000D7400" w:rsidRDefault="004F71AD" w:rsidP="00C80572">
      <w:pPr>
        <w:pStyle w:val="NoSpacing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4F71AD" w:rsidRPr="000D7400" w:rsidRDefault="004F71AD" w:rsidP="00C80572">
      <w:pPr>
        <w:pStyle w:val="NoSpacing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D7400">
        <w:rPr>
          <w:rFonts w:ascii="Arial" w:hAnsi="Arial" w:cs="Arial"/>
          <w:b/>
          <w:sz w:val="32"/>
          <w:szCs w:val="32"/>
        </w:rPr>
        <w:t>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Администрации Верхнехотемльского сельсовета Фатежского района Курской области, соблюдения муниципальными служащими Администрации Верхнехотемльского сельсовета Фатежского района Курской области требований к служебному поведению»</w:t>
      </w:r>
    </w:p>
    <w:p w:rsidR="004F71AD" w:rsidRDefault="004F71AD" w:rsidP="00C80572">
      <w:pPr>
        <w:pStyle w:val="NoSpacing"/>
        <w:ind w:firstLine="709"/>
        <w:rPr>
          <w:rFonts w:ascii="Arial" w:hAnsi="Arial" w:cs="Arial"/>
          <w:szCs w:val="24"/>
        </w:rPr>
      </w:pPr>
    </w:p>
    <w:p w:rsidR="004F71AD" w:rsidRDefault="004F71AD" w:rsidP="00C80572">
      <w:pPr>
        <w:pStyle w:val="NoSpacing"/>
        <w:ind w:firstLine="709"/>
        <w:rPr>
          <w:rFonts w:ascii="Arial" w:hAnsi="Arial" w:cs="Arial"/>
          <w:szCs w:val="24"/>
        </w:rPr>
      </w:pPr>
    </w:p>
    <w:p w:rsidR="004F71AD" w:rsidRDefault="004F71AD" w:rsidP="00C80572">
      <w:pPr>
        <w:pStyle w:val="NoSpacing"/>
        <w:ind w:firstLine="709"/>
        <w:rPr>
          <w:rFonts w:ascii="Arial" w:hAnsi="Arial" w:cs="Arial"/>
          <w:szCs w:val="24"/>
        </w:rPr>
      </w:pPr>
    </w:p>
    <w:p w:rsidR="004F71AD" w:rsidRPr="009C0F92" w:rsidRDefault="004F71AD" w:rsidP="00C8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0D7400">
        <w:rPr>
          <w:rFonts w:ascii="Arial" w:hAnsi="Arial" w:cs="Arial"/>
          <w:szCs w:val="24"/>
        </w:rPr>
        <w:t xml:space="preserve">В соответствии с </w:t>
      </w:r>
      <w:hyperlink r:id="rId4">
        <w:r w:rsidRPr="000D7400">
          <w:rPr>
            <w:rFonts w:ascii="Arial" w:hAnsi="Arial" w:cs="Arial"/>
            <w:szCs w:val="24"/>
          </w:rPr>
          <w:t>Федеральным законом от 25 декабря 2008 года N 273-ФЗ "О противодействии коррупции"</w:t>
        </w:r>
      </w:hyperlink>
      <w:r w:rsidRPr="000D7400">
        <w:rPr>
          <w:rFonts w:ascii="Arial" w:hAnsi="Arial" w:cs="Arial"/>
          <w:szCs w:val="24"/>
        </w:rPr>
        <w:t xml:space="preserve">, </w:t>
      </w:r>
      <w:hyperlink r:id="rId5">
        <w:r w:rsidRPr="000D7400">
          <w:rPr>
            <w:rFonts w:ascii="Arial" w:hAnsi="Arial" w:cs="Arial"/>
            <w:szCs w:val="24"/>
          </w:rPr>
          <w:t>Федеральным законом от 27 июля 2004 года N 79-ФЗ "О государственной гражданской службе Российской Федерации"</w:t>
        </w:r>
      </w:hyperlink>
      <w:r w:rsidRPr="000D7400">
        <w:rPr>
          <w:rFonts w:ascii="Arial" w:hAnsi="Arial" w:cs="Arial"/>
          <w:szCs w:val="24"/>
        </w:rPr>
        <w:t xml:space="preserve">, </w:t>
      </w:r>
      <w:hyperlink r:id="rId6">
        <w:r w:rsidRPr="000D7400">
          <w:rPr>
            <w:rFonts w:ascii="Arial" w:hAnsi="Arial" w:cs="Arial"/>
            <w:szCs w:val="24"/>
          </w:rPr>
          <w:t>Указом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  </w:r>
        <w:r w:rsidRPr="009C0F92">
          <w:rPr>
            <w:rFonts w:ascii="Arial" w:hAnsi="Arial" w:cs="Arial"/>
            <w:color w:val="000000"/>
            <w:szCs w:val="24"/>
          </w:rPr>
          <w:t xml:space="preserve"> (в редакции указов Президента Российской Федерации</w:t>
        </w:r>
        <w:hyperlink r:id="rId7" w:tgtFrame="contents" w:history="1">
          <w:r w:rsidRPr="009C0F92">
            <w:rPr>
              <w:rFonts w:ascii="Arial" w:hAnsi="Arial" w:cs="Arial"/>
              <w:color w:val="000000"/>
              <w:szCs w:val="24"/>
            </w:rPr>
            <w:t>от 12.01.2010 г. N 59</w:t>
          </w:r>
        </w:hyperlink>
        <w:r w:rsidRPr="009C0F92">
          <w:rPr>
            <w:rFonts w:ascii="Arial" w:hAnsi="Arial" w:cs="Arial"/>
            <w:color w:val="000000"/>
            <w:szCs w:val="24"/>
          </w:rPr>
          <w:t xml:space="preserve">; </w:t>
        </w:r>
        <w:hyperlink r:id="rId8" w:tgtFrame="contents" w:history="1">
          <w:r w:rsidRPr="009C0F92">
            <w:rPr>
              <w:rFonts w:ascii="Arial" w:hAnsi="Arial" w:cs="Arial"/>
              <w:color w:val="000000"/>
              <w:szCs w:val="24"/>
            </w:rPr>
            <w:t>от 01.07.2010 г. N 821</w:t>
          </w:r>
        </w:hyperlink>
        <w:r w:rsidRPr="009C0F92">
          <w:rPr>
            <w:rFonts w:ascii="Arial" w:hAnsi="Arial" w:cs="Arial"/>
            <w:color w:val="000000"/>
            <w:szCs w:val="24"/>
          </w:rPr>
          <w:t>;</w:t>
        </w:r>
        <w:r>
          <w:rPr>
            <w:rFonts w:ascii="Arial" w:hAnsi="Arial" w:cs="Arial"/>
            <w:color w:val="000000"/>
            <w:szCs w:val="24"/>
          </w:rPr>
          <w:t xml:space="preserve"> </w:t>
        </w:r>
        <w:hyperlink r:id="rId9" w:tgtFrame="contents" w:history="1">
          <w:r w:rsidRPr="009C0F92">
            <w:rPr>
              <w:rFonts w:ascii="Arial" w:hAnsi="Arial" w:cs="Arial"/>
              <w:color w:val="000000"/>
              <w:szCs w:val="24"/>
            </w:rPr>
            <w:t>от 21.07.2010 г. N 925</w:t>
          </w:r>
        </w:hyperlink>
        <w:r w:rsidRPr="009C0F92">
          <w:rPr>
            <w:rFonts w:ascii="Arial" w:hAnsi="Arial" w:cs="Arial"/>
            <w:color w:val="000000"/>
            <w:szCs w:val="24"/>
          </w:rPr>
          <w:t xml:space="preserve">; </w:t>
        </w:r>
        <w:hyperlink r:id="rId10" w:tgtFrame="contents" w:history="1">
          <w:r w:rsidRPr="009C0F92">
            <w:rPr>
              <w:rFonts w:ascii="Arial" w:hAnsi="Arial" w:cs="Arial"/>
              <w:color w:val="000000"/>
              <w:szCs w:val="24"/>
            </w:rPr>
            <w:t>от 13.03.2012 г. N 297</w:t>
          </w:r>
        </w:hyperlink>
        <w:r w:rsidRPr="009C0F92">
          <w:rPr>
            <w:rFonts w:ascii="Arial" w:hAnsi="Arial" w:cs="Arial"/>
            <w:color w:val="000000"/>
            <w:szCs w:val="24"/>
          </w:rPr>
          <w:t>;</w:t>
        </w:r>
        <w:hyperlink r:id="rId11" w:tgtFrame="contents" w:history="1">
          <w:r w:rsidRPr="009C0F92">
            <w:rPr>
              <w:rFonts w:ascii="Arial" w:hAnsi="Arial" w:cs="Arial"/>
              <w:color w:val="000000"/>
              <w:szCs w:val="24"/>
            </w:rPr>
            <w:t>от 02.04.2013 г. N 309</w:t>
          </w:r>
        </w:hyperlink>
        <w:r w:rsidRPr="009C0F92">
          <w:rPr>
            <w:rFonts w:ascii="Arial" w:hAnsi="Arial" w:cs="Arial"/>
            <w:color w:val="000000"/>
            <w:szCs w:val="24"/>
          </w:rPr>
          <w:t xml:space="preserve">; </w:t>
        </w:r>
        <w:hyperlink r:id="rId12" w:tgtFrame="contents" w:history="1">
          <w:r w:rsidRPr="009C0F92">
            <w:rPr>
              <w:rFonts w:ascii="Arial" w:hAnsi="Arial" w:cs="Arial"/>
              <w:color w:val="000000"/>
              <w:szCs w:val="24"/>
            </w:rPr>
            <w:t>от 03.12.2013 г. N 878</w:t>
          </w:r>
        </w:hyperlink>
        <w:r w:rsidRPr="009C0F92">
          <w:rPr>
            <w:rFonts w:ascii="Arial" w:hAnsi="Arial" w:cs="Arial"/>
            <w:color w:val="000000"/>
            <w:szCs w:val="24"/>
          </w:rPr>
          <w:t xml:space="preserve">; </w:t>
        </w:r>
        <w:hyperlink r:id="rId13" w:tgtFrame="contents" w:history="1">
          <w:r w:rsidRPr="009C0F92">
            <w:rPr>
              <w:rFonts w:ascii="Arial" w:hAnsi="Arial" w:cs="Arial"/>
              <w:color w:val="000000"/>
              <w:szCs w:val="24"/>
            </w:rPr>
            <w:t>от 11.04.2014 г. N 226</w:t>
          </w:r>
        </w:hyperlink>
        <w:r w:rsidRPr="009C0F92">
          <w:rPr>
            <w:rFonts w:ascii="Arial" w:hAnsi="Arial" w:cs="Arial"/>
            <w:color w:val="000000"/>
            <w:szCs w:val="24"/>
          </w:rPr>
          <w:t xml:space="preserve">; </w:t>
        </w:r>
        <w:hyperlink r:id="rId14" w:tgtFrame="contents" w:history="1">
          <w:r w:rsidRPr="009C0F92">
            <w:rPr>
              <w:rFonts w:ascii="Arial" w:hAnsi="Arial" w:cs="Arial"/>
              <w:color w:val="000000"/>
              <w:szCs w:val="24"/>
            </w:rPr>
            <w:t>от 23.06.2014 г. N 453</w:t>
          </w:r>
        </w:hyperlink>
        <w:r w:rsidRPr="009C0F92">
          <w:rPr>
            <w:rFonts w:ascii="Arial" w:hAnsi="Arial" w:cs="Arial"/>
            <w:color w:val="000000"/>
            <w:szCs w:val="24"/>
          </w:rPr>
          <w:t>;</w:t>
        </w:r>
        <w:r>
          <w:rPr>
            <w:rFonts w:ascii="Arial" w:hAnsi="Arial" w:cs="Arial"/>
            <w:color w:val="000000"/>
            <w:szCs w:val="24"/>
          </w:rPr>
          <w:t xml:space="preserve"> </w:t>
        </w:r>
        <w:hyperlink r:id="rId15" w:tgtFrame="contents" w:history="1">
          <w:r w:rsidRPr="009C0F92">
            <w:rPr>
              <w:rFonts w:ascii="Arial" w:hAnsi="Arial" w:cs="Arial"/>
              <w:color w:val="000000"/>
              <w:szCs w:val="24"/>
            </w:rPr>
            <w:t>от 08.03.2015 г. N 120</w:t>
          </w:r>
        </w:hyperlink>
        <w:r w:rsidRPr="009C0F92">
          <w:rPr>
            <w:rFonts w:ascii="Arial" w:hAnsi="Arial" w:cs="Arial"/>
            <w:color w:val="000000"/>
            <w:szCs w:val="24"/>
          </w:rPr>
          <w:t xml:space="preserve">; </w:t>
        </w:r>
        <w:hyperlink r:id="rId16" w:tgtFrame="contents" w:history="1">
          <w:r w:rsidRPr="009C0F92">
            <w:rPr>
              <w:rFonts w:ascii="Arial" w:hAnsi="Arial" w:cs="Arial"/>
              <w:color w:val="000000"/>
              <w:szCs w:val="24"/>
            </w:rPr>
            <w:t>от 15.07.2015 г. N 364</w:t>
          </w:r>
        </w:hyperlink>
        <w:r w:rsidRPr="009C0F92">
          <w:rPr>
            <w:rFonts w:ascii="Arial" w:hAnsi="Arial" w:cs="Arial"/>
            <w:color w:val="000000"/>
            <w:szCs w:val="24"/>
          </w:rPr>
          <w:t>)</w:t>
        </w:r>
        <w:r>
          <w:rPr>
            <w:rFonts w:ascii="Arial" w:hAnsi="Arial" w:cs="Arial"/>
            <w:szCs w:val="24"/>
          </w:rPr>
          <w:t xml:space="preserve"> ,</w:t>
        </w:r>
      </w:hyperlink>
      <w:hyperlink r:id="rId17">
        <w:r w:rsidRPr="000D7400">
          <w:rPr>
            <w:rFonts w:ascii="Arial" w:hAnsi="Arial" w:cs="Arial"/>
            <w:szCs w:val="24"/>
          </w:rPr>
          <w:t>Законом Курской области от 18 июня 2014 года N 42-ЗКО "О государственной гражданской службе Курской области"</w:t>
        </w:r>
      </w:hyperlink>
      <w:r w:rsidRPr="000D7400">
        <w:rPr>
          <w:rFonts w:ascii="Arial" w:hAnsi="Arial" w:cs="Arial"/>
          <w:szCs w:val="24"/>
        </w:rPr>
        <w:t>, Администрация Верхнехотемльского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>сельсовета Фатежского района Курской области постановляет: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1.Утвердить Положение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Администрации Верхнехотемльского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>сельсовета Фатежского района Курской области, и соблюдения муниципальными служащими Администрации Верхнехотемльского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 xml:space="preserve">сельсовета Фатежского района Курской области требований к служебному поведению </w:t>
      </w:r>
    </w:p>
    <w:p w:rsidR="004F71AD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2. Настоящее постановление вступает в силу со дня подписания и подлежит размещению на официальном сайте в информационно-телекоммуникационной сети "Интернет".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</w:p>
    <w:p w:rsidR="004F71AD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Глава Верхнехотемльского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>сельсовета</w:t>
      </w:r>
    </w:p>
    <w:p w:rsidR="004F71AD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Фатежского района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0D7400">
        <w:rPr>
          <w:rFonts w:ascii="Arial" w:hAnsi="Arial" w:cs="Arial"/>
          <w:szCs w:val="24"/>
        </w:rPr>
        <w:t>Костикова Л.Е.</w:t>
      </w:r>
      <w:bookmarkStart w:id="0" w:name="_GoBack"/>
      <w:bookmarkEnd w:id="0"/>
    </w:p>
    <w:p w:rsidR="004F71AD" w:rsidRPr="000D7400" w:rsidRDefault="004F71AD" w:rsidP="00C80572">
      <w:pPr>
        <w:pStyle w:val="NoSpacing"/>
        <w:ind w:firstLine="709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Приложение</w:t>
      </w:r>
    </w:p>
    <w:p w:rsidR="004F71AD" w:rsidRPr="000D7400" w:rsidRDefault="004F71AD" w:rsidP="00C80572">
      <w:pPr>
        <w:pStyle w:val="NoSpacing"/>
        <w:ind w:firstLine="709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к постановлению администрации</w:t>
      </w:r>
    </w:p>
    <w:p w:rsidR="004F71AD" w:rsidRPr="000D7400" w:rsidRDefault="004F71AD" w:rsidP="00C80572">
      <w:pPr>
        <w:pStyle w:val="NoSpacing"/>
        <w:ind w:firstLine="709"/>
        <w:jc w:val="right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Верхнехотемльского</w:t>
      </w:r>
      <w:r>
        <w:rPr>
          <w:rFonts w:ascii="Arial" w:hAnsi="Arial" w:cs="Arial"/>
          <w:szCs w:val="24"/>
        </w:rPr>
        <w:t xml:space="preserve"> сельсовета</w:t>
      </w:r>
    </w:p>
    <w:p w:rsidR="004F71AD" w:rsidRPr="000D7400" w:rsidRDefault="004F71AD" w:rsidP="00C80572">
      <w:pPr>
        <w:pStyle w:val="NoSpacing"/>
        <w:ind w:firstLine="709"/>
        <w:jc w:val="right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Фатежского района Курской области</w:t>
      </w:r>
    </w:p>
    <w:p w:rsidR="004F71AD" w:rsidRDefault="004F71AD" w:rsidP="00C80572">
      <w:pPr>
        <w:pStyle w:val="NoSpacing"/>
        <w:ind w:firstLine="709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о</w:t>
      </w:r>
      <w:r w:rsidRPr="000D7400">
        <w:rPr>
          <w:rFonts w:ascii="Arial" w:hAnsi="Arial" w:cs="Arial"/>
          <w:szCs w:val="24"/>
        </w:rPr>
        <w:t>т</w:t>
      </w:r>
      <w:r>
        <w:rPr>
          <w:rFonts w:ascii="Arial" w:hAnsi="Arial" w:cs="Arial"/>
          <w:szCs w:val="24"/>
        </w:rPr>
        <w:t xml:space="preserve"> 20.09.2018 г. №37</w:t>
      </w:r>
    </w:p>
    <w:p w:rsidR="004F71AD" w:rsidRDefault="004F71AD" w:rsidP="00C80572">
      <w:pPr>
        <w:pStyle w:val="NoSpacing"/>
        <w:ind w:firstLine="709"/>
        <w:jc w:val="right"/>
        <w:rPr>
          <w:rFonts w:ascii="Arial" w:hAnsi="Arial" w:cs="Arial"/>
          <w:szCs w:val="24"/>
        </w:rPr>
      </w:pPr>
    </w:p>
    <w:p w:rsidR="004F71AD" w:rsidRDefault="004F71AD" w:rsidP="00C80572">
      <w:pPr>
        <w:pStyle w:val="NoSpacing"/>
        <w:ind w:firstLine="709"/>
        <w:jc w:val="right"/>
        <w:rPr>
          <w:rFonts w:ascii="Arial" w:hAnsi="Arial" w:cs="Arial"/>
          <w:szCs w:val="24"/>
        </w:rPr>
      </w:pPr>
    </w:p>
    <w:p w:rsidR="004F71AD" w:rsidRPr="000D7400" w:rsidRDefault="004F71AD" w:rsidP="00C80572">
      <w:pPr>
        <w:pStyle w:val="NoSpacing"/>
        <w:ind w:firstLine="709"/>
        <w:jc w:val="right"/>
        <w:rPr>
          <w:rFonts w:ascii="Arial" w:hAnsi="Arial" w:cs="Arial"/>
          <w:szCs w:val="24"/>
        </w:rPr>
      </w:pPr>
    </w:p>
    <w:p w:rsidR="004F71AD" w:rsidRPr="000D7400" w:rsidRDefault="004F71AD" w:rsidP="00C80572">
      <w:pPr>
        <w:pStyle w:val="NoSpacing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D7400">
        <w:rPr>
          <w:rFonts w:ascii="Arial" w:hAnsi="Arial" w:cs="Arial"/>
          <w:b/>
          <w:sz w:val="32"/>
          <w:szCs w:val="32"/>
        </w:rPr>
        <w:t>Положение</w:t>
      </w:r>
    </w:p>
    <w:p w:rsidR="004F71AD" w:rsidRPr="000D7400" w:rsidRDefault="004F71AD" w:rsidP="00C80572">
      <w:pPr>
        <w:pStyle w:val="NoSpacing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D7400">
        <w:rPr>
          <w:rFonts w:ascii="Arial" w:hAnsi="Arial" w:cs="Arial"/>
          <w:b/>
          <w:sz w:val="32"/>
          <w:szCs w:val="32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Администрации Верхнехотемльского сельсовета Фатежского района Курской области, и соблюдения муниципальными служащими Администрации Верхнехотемльского сельсовета Фатежского района Курской области требований к служебному поведению</w:t>
      </w:r>
    </w:p>
    <w:p w:rsidR="004F71AD" w:rsidRDefault="004F71AD" w:rsidP="00C80572">
      <w:pPr>
        <w:pStyle w:val="NoSpacing"/>
        <w:ind w:firstLine="709"/>
        <w:rPr>
          <w:rFonts w:ascii="Arial" w:hAnsi="Arial" w:cs="Arial"/>
          <w:szCs w:val="24"/>
        </w:rPr>
      </w:pPr>
    </w:p>
    <w:p w:rsidR="004F71AD" w:rsidRDefault="004F71AD" w:rsidP="00C80572">
      <w:pPr>
        <w:pStyle w:val="NoSpacing"/>
        <w:ind w:firstLine="709"/>
        <w:rPr>
          <w:rFonts w:ascii="Arial" w:hAnsi="Arial" w:cs="Arial"/>
          <w:szCs w:val="24"/>
        </w:rPr>
      </w:pPr>
    </w:p>
    <w:p w:rsidR="004F71AD" w:rsidRPr="000D7400" w:rsidRDefault="004F71AD" w:rsidP="00C80572">
      <w:pPr>
        <w:pStyle w:val="NoSpacing"/>
        <w:ind w:firstLine="709"/>
        <w:rPr>
          <w:rFonts w:ascii="Arial" w:hAnsi="Arial" w:cs="Arial"/>
          <w:szCs w:val="24"/>
        </w:rPr>
      </w:pP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1. Настоящим Положением определяется порядок осуществления проверки: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18">
        <w:r w:rsidRPr="000D7400">
          <w:rPr>
            <w:rFonts w:ascii="Arial" w:hAnsi="Arial" w:cs="Arial"/>
            <w:szCs w:val="24"/>
          </w:rPr>
          <w:t>постановлением Губернатора Курской области от 18.09.2009 N 312 "О представлении гражданами, претендующими на замещение должностей муниципальной службы и муниципальными служащими Администрации Верхнехотемльского</w:t>
        </w:r>
        <w:r>
          <w:rPr>
            <w:rFonts w:ascii="Arial" w:hAnsi="Arial" w:cs="Arial"/>
            <w:szCs w:val="24"/>
          </w:rPr>
          <w:t xml:space="preserve"> </w:t>
        </w:r>
        <w:r w:rsidRPr="000D7400">
          <w:rPr>
            <w:rFonts w:ascii="Arial" w:hAnsi="Arial" w:cs="Arial"/>
            <w:szCs w:val="24"/>
          </w:rPr>
          <w:t>сельсовета Фатежского района Курской области сведений о доходах, об имуществе и обязательствах имущественного характера"</w:t>
        </w:r>
      </w:hyperlink>
      <w:r w:rsidRPr="000D7400">
        <w:rPr>
          <w:rFonts w:ascii="Arial" w:hAnsi="Arial" w:cs="Arial"/>
          <w:szCs w:val="24"/>
        </w:rPr>
        <w:t>: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гражданами, претендующими на замещение должностей муниципальной службы Администрации Верхнехотемльского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>сельсовета Фатежского района Курской области (далее - граждане), на отчетную дату;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муниципальными служащими Администрации Верхнехотемльского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>сельсовета Фатежского района Курской области (далее - муниципальные служащие) за отчетный период и за два года, предшествующие отчетному периоду;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гражданскую службу Курской области в соответствии с нормативными правовыми актами Российской Федерации и Курской области (далее - сведения, представляемые гражданами в соответствии с нормативными правовыми актами Российской Федерации и Курской области);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19">
        <w:r w:rsidRPr="000D7400">
          <w:rPr>
            <w:rFonts w:ascii="Arial" w:hAnsi="Arial" w:cs="Arial"/>
            <w:szCs w:val="24"/>
          </w:rPr>
          <w:t>Федеральным законом от 25 декабря 2008 года N 273-ФЗ "О противодействии коррупции"</w:t>
        </w:r>
      </w:hyperlink>
      <w:r w:rsidRPr="000D7400">
        <w:rPr>
          <w:rFonts w:ascii="Arial" w:hAnsi="Arial" w:cs="Arial"/>
          <w:szCs w:val="24"/>
        </w:rPr>
        <w:t xml:space="preserve"> и другими федеральными законами (далее - требования к служебному поведению).</w:t>
      </w:r>
    </w:p>
    <w:p w:rsidR="004F71AD" w:rsidRPr="00A748EA" w:rsidRDefault="004F71AD" w:rsidP="00C80572">
      <w:pPr>
        <w:pStyle w:val="NoSpacing"/>
        <w:ind w:firstLine="709"/>
        <w:jc w:val="both"/>
        <w:rPr>
          <w:rFonts w:ascii="Arial" w:hAnsi="Arial" w:cs="Arial"/>
        </w:rPr>
      </w:pPr>
      <w:r w:rsidRPr="000D7400">
        <w:t xml:space="preserve">2. </w:t>
      </w:r>
      <w:r w:rsidRPr="00A748EA">
        <w:rPr>
          <w:rFonts w:ascii="Arial" w:hAnsi="Arial" w:cs="Arial"/>
        </w:rPr>
        <w:t>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муниципальной службы и муниципальных служащих Администрации Верхнехотемльского сельсовета Фатежского района Курской области, замещающих любую должность муниципальной службы Администрации Верхнехотемльского сельсовета Фатежского района Курской области.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ED3886">
        <w:rPr>
          <w:rFonts w:ascii="Arial" w:hAnsi="Arial" w:cs="Arial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 Администрации Верхнехотемльского сельсовета Фатежского района Курской области, не предусмотренную перечнем должностей, утвержденным </w:t>
      </w:r>
      <w:hyperlink r:id="rId20">
        <w:r w:rsidRPr="00ED3886">
          <w:rPr>
            <w:rFonts w:ascii="Arial" w:hAnsi="Arial" w:cs="Arial"/>
          </w:rPr>
          <w:t>постановлением Губернатора Курской области от 26.08.2009 N 287</w:t>
        </w:r>
      </w:hyperlink>
      <w:r w:rsidRPr="00ED3886">
        <w:rPr>
          <w:rFonts w:ascii="Arial" w:hAnsi="Arial" w:cs="Arial"/>
        </w:rPr>
        <w:t xml:space="preserve"> с изменениями на 27 февраля 2018 года)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>и претендующим на замещение должности муниципальной службы Администрации Верхнехотемльского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>сельсовета Фатежского района Курской области, предусмотренной этим перечнем должностей, осуществляется в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>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 и Курской области.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4. Проверка, предусмотренная пунктом 1 настоящего Положения, осуществляется по решению Главы Верхнехотемльского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>сельсовета Фатежского района Курской области либо должностного лица, которому такие полномочия предоставлены Главой Верхнехотемльского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>сельсовета Фатежского района Курской области.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5. Кадровая служба по профилактике коррупционных и иных правонарушений по решению Главы Верхнехотемльского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>сельсовета Фатежского района Курской области либо должностного лица, им уполномоченного, осуществляет проверку: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Администрации Верхнехотемльского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>сельсовета Фатежского района Курской области, назначение на которые и освобождение от которых осуществляются Главой Верхнехотемльского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>сельсовета Фатежского района Курской области, а также сведений, представляемых указанными гражданами в соответствии с нормативными правовыми актами Российской Федерации и Курской области;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 Администрации Верхнехотемльского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>сельсовета Фатежского района Курской области, указанные в подпункте "а" настоящего пункта;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в) соблюдения государственными служащими, замещающими должности муниципальной службы Администрации Верхнехотемльского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>сельсовета Фатежского района Курской области, указанные в подпункте "а" настоящего пункта, требований к служебному поведению.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6. Кадровая служба (должностное лицо, ответственное за работу по профилактике коррупционных и иных правонарушений), по решению Главы Верхнехотемльского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>сельсовета Фатежского района Курской области либо должностного лица, им уполномоченного, осуществляют проверку: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Администрации Верхнехотемльского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>сельсовета Фатежского района Курской области, назначение на которые и освобождение от которых осуществляются Главой Верхнехотемльского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>сельсовета Фатежского района Курской области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 и Курской области;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 Администрации Верхнехотемльского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>сельсовета Фатежского района Курской области, указанные в подпункте "а" настоящего пункта;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в) соблюдения муниципальными служащими, замещающими должности муниципальной службы Администрации Верхнехотемльского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>сельсовета Фатежского района Курской области, указанные в подпункте "а" настоящего пункта, требований к служебному поведению.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7.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а.1) работниками комитета Администрации Курской области по профилактике коррупционных и иных правонарушений, подразделений (должностных лиц) кадровых служб по профилактике коррупционных и иных правонарушений государственных органов Курской области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в) Общественной палатой Курской области;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г) общероссийскими средствами массовой информации.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8. Информация анонимного характера не может служить основанием для проверки.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9.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10. Кадровая служба по профилактике коррупционных и иных правонарушений Администрации Верхнехотемльского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>сельсовета Фатежского района Курской области (должностное лицо, ответственное за работу по профилактике коррупционных и иных правонарушений) осуществляют проверку: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а) самостоятельно;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б) путем направления запроса Главой Верхнехотемльского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 xml:space="preserve">сельсовета Фатежского района Курской области в территориальные органы федеральных органов исполнительной власти, уполномоченные на осуществление оперативно-розыскной деятельности, в соответствии с частью третьей статьи 7 </w:t>
      </w:r>
      <w:hyperlink r:id="rId21">
        <w:r w:rsidRPr="000D7400">
          <w:rPr>
            <w:rFonts w:ascii="Arial" w:hAnsi="Arial" w:cs="Arial"/>
            <w:szCs w:val="24"/>
          </w:rPr>
          <w:t>Федерального закона от 12 августа 1995 года N 144-ФЗ "Об оперативно-розыскной деятельности"</w:t>
        </w:r>
      </w:hyperlink>
      <w:r w:rsidRPr="000D7400">
        <w:rPr>
          <w:rFonts w:ascii="Arial" w:hAnsi="Arial" w:cs="Arial"/>
          <w:szCs w:val="24"/>
        </w:rPr>
        <w:t xml:space="preserve"> (далее - </w:t>
      </w:r>
      <w:hyperlink r:id="rId22">
        <w:r w:rsidRPr="000D7400">
          <w:rPr>
            <w:rFonts w:ascii="Arial" w:hAnsi="Arial" w:cs="Arial"/>
            <w:szCs w:val="24"/>
          </w:rPr>
          <w:t>Федеральный закон "Об оперативно-розыскной деятельности"</w:t>
        </w:r>
      </w:hyperlink>
      <w:r w:rsidRPr="000D7400">
        <w:rPr>
          <w:rFonts w:ascii="Arial" w:hAnsi="Arial" w:cs="Arial"/>
          <w:szCs w:val="24"/>
        </w:rPr>
        <w:t>).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11. При осуществлении проверки, предусмотренной подпунктом "а" пункта 10 настоящего Положения, кадровая служба по профилактике коррупционных и иных правонарушений Администрации Верхнехотемльского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>сельсовета Фатежского района Курской области (должностное лицо, ответственное за работу по профилактике коррупционных и иных правонарушений) вправе: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а) проводить беседу с гражданином или муниципальным служащим;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г) направлять в установленном порядке запрос (кроме запросов, касающихся осуществления оперативно-розыскной деятельности или ее результатов) в соответствующие органы прокуратуры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Курской области; о соблюдении муниципальным служащим требований к служебному поведению;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д) наводить справки у физических лиц и получать от них информацию с их согласия;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13. В запросе, предусмотренном подпунктом "г" пункта 12 настоящего Положения, указываются: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б) нормативный правовой акт, на основании которого направляется запрос;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Курской области,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г) содержание и объем сведений, подлежащих проверке;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д) срок представления запрашиваемых сведений;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е) фамилия, инициалы и номер телефона муниципального служащего, подготовившего запрос;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ж) другие необходимые сведения.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 xml:space="preserve">14. В запросе о проведении оперативно-розыскных мероприятий, помимо сведений, перечисленных в пункте 13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</w:t>
      </w:r>
      <w:hyperlink r:id="rId23">
        <w:r w:rsidRPr="000D7400">
          <w:rPr>
            <w:rFonts w:ascii="Arial" w:hAnsi="Arial" w:cs="Arial"/>
            <w:szCs w:val="24"/>
          </w:rPr>
          <w:t>Федерального закона "Об оперативно-розыскной деятельности"</w:t>
        </w:r>
      </w:hyperlink>
      <w:r w:rsidRPr="000D7400">
        <w:rPr>
          <w:rFonts w:ascii="Arial" w:hAnsi="Arial" w:cs="Arial"/>
          <w:szCs w:val="24"/>
        </w:rPr>
        <w:t>.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15.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Главой Верхнехотемльского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>сельсовета Фатежского района Курской области или должностным лицом, его замещающим, либо уполномоченным им должностным лицом в государственные органы и организации.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15.1.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Главой Верхнехотемльского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>сельсовета Фатежского района Курской области или специально уполномоченным им должностным лицом.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16.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законами, иными нормативными правовыми актами Российской Федерации и Курской области и представить запрашиваемую информацию.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17. Государственные органы (включая федеральные органы исполнительной власти, уполномоченные на осуществление оперативно-розыскной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18. Должностное лицо Администрации Верхнехотемльского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>сельсовета Фатежского района Курской области по профилактике коррупционных и иных правонарушений, обеспечивает: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а) уведомление в письменной форме муниципального служащего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19. По окончании проверки кадровая служба по профилактике коррупционных и иных правонарушений Администрации Верхнехотемльского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>сельсовета Фатежского района Курской области (должностное лицо, ответственное за работу по профилактике коррупционных и иных правонарушений) обязаны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20. Муниципальный служащий вправе: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а) давать пояснения в письменной форме: в ходе проверки; по вопросам, указанным в подпункте "б" пункта 18 настоящего Положения; по результатам проверки;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б) представлять дополнительные материалы и давать по ним пояснения в письменной форме;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в) обращаться в кадровую служба по профилактике коррупционных и иных правонарушений Администрации Верхнехотемльского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>сельсовета Фатежского района Курской области с подлежащим удовлетворению ходатайством о проведении с ним беседы по вопросам, указанным в подпункте "б" пункта 18 настоящего Положения.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21. Пояснения, указанные в пункте 20 настоящего Положения, приобщаются к материалам проверки.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22. На период проведения проверки муниципальный служащий может быть отстранен от замещаемой должности муниципальной службы Администрации Верхнехотемльского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>сельсовета Фатежского района Курской области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На период отстранения муниципального служащего от замещаемой должности муниципальной службы Администрации Верхнехотемльского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>сельсовета Фатежского района Курской области денежное содержание по замещаемой им должности сохраняется.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23. Кадровая служба по профилактике коррупционных и иных правонарушений Администрации Верхнехотемльского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>сельсовета Фатежского района Курской области (должностное лицо, ответственное за работу по профилактике коррупционных и иных правонарушений)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>представляют лицу, принявшему решение о проведении проверки, доклад о ее результатах.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23.1. По результатам проверки должностному лицу, уполномоченному назначать гражданина на должность муниципальной службы Курской области или назначившему муниципального служащего на должность муниципальной службы Администрации Верхнехотемльского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>сельсовета Фатежского района Курской области, в установленном порядке представляется доклад. При этом в докладе должно содержаться одно из следующих предложений: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а) о назначении гражданина на должность муниципальной службы Администрации Верхнехотемльского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>сельсовета Фатежского района Курской области;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б) об отказе гражданину в назначении на должность муниципальной службы Администрации Верхнехотемльского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>сельсовета Фатежского района Курской области;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в) об отсутствии оснований для применения к муниципальному служащему мер юридической ответственности;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г) о применении к муниципальному служащему мер юридической ответственности;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д) о представлении материалов проверки в комиссию по соблюдению требований к служебному поведению муниципальных гражданских служащих Администрации Верхнехотемльского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>сельсовета Фатежского района Курской области и урегулированию конфликта интересов.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24. Сведения о результатах проверки с письменного согласия лица, принявшего решение о ее проведении, предоставляются кадровой службой по профилактике коррупционных и иных правонарушений Администрации Верхнехотемльского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>сельсовета Фатежского района Курской области (должностным лицом, ответственным за работу по профилактике коррупционных и иных правонарушений)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общественных объединений, не являющихся политическими партиями, и Общественной палате Курской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25.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26. Должностное лицо, уполномоченное назначать гражданина на должность муниципальной службы Курской области или назначившее муниципального служащего на должность муниципальной службы Администрации Верхнехотемльского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>сельсовета Фатежского района Курской области, рассмотрев доклад и соответствующее предложение, указанные в пункте 23.1 настоящего Положения, принимает одно из следующих решений: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а) назначить гражданина на должность муниципальной службы Администрации Верхнехотемльского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>сельсовета Фатежского района Курской области;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б) отказать гражданину в назначении на должность муниципальной службы Администрации Верхнехотемльского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>сельсовета Фатежского района Курской области;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в) применить к муниципальному служащему меры юридической ответственности;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Администрации Верхнехотемльского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>сельсовета Фатежского района Курской области и урегулированию конфликта интересов.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 xml:space="preserve">27. Подлинники справок о доходах, об имуществе и обязательствах имущественного характера, представленных гражданами и муниципальными служащими в соответствии с </w:t>
      </w:r>
      <w:hyperlink r:id="rId24">
        <w:r w:rsidRPr="00C80572">
          <w:rPr>
            <w:rFonts w:ascii="Arial" w:hAnsi="Arial" w:cs="Arial"/>
            <w:szCs w:val="24"/>
          </w:rPr>
          <w:t>постановлением Губернатора Курской области от 18.09.2009 N 312</w:t>
        </w:r>
      </w:hyperlink>
      <w:r w:rsidRPr="00C80572">
        <w:rPr>
          <w:rFonts w:ascii="Arial" w:hAnsi="Arial" w:cs="Arial"/>
        </w:rPr>
        <w:t xml:space="preserve"> ( с изменениями и дополнен</w:t>
      </w:r>
      <w:r>
        <w:rPr>
          <w:rFonts w:ascii="Arial" w:hAnsi="Arial" w:cs="Arial"/>
        </w:rPr>
        <w:t>и</w:t>
      </w:r>
      <w:r w:rsidRPr="00C80572">
        <w:rPr>
          <w:rFonts w:ascii="Arial" w:hAnsi="Arial" w:cs="Arial"/>
        </w:rPr>
        <w:t>ями)</w:t>
      </w:r>
      <w:r w:rsidRPr="00C80572">
        <w:rPr>
          <w:rFonts w:ascii="Arial" w:hAnsi="Arial" w:cs="Arial"/>
          <w:szCs w:val="24"/>
        </w:rPr>
        <w:t xml:space="preserve"> соотве</w:t>
      </w:r>
      <w:r w:rsidRPr="000D7400">
        <w:rPr>
          <w:rFonts w:ascii="Arial" w:hAnsi="Arial" w:cs="Arial"/>
          <w:szCs w:val="24"/>
        </w:rPr>
        <w:t>тственно в кадровую службу по профилактике коррупционных и иных правонарушений Администрации Верхнехотемльского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>сельсовета Фатежского района Курской области приобщаются к личным делам.</w:t>
      </w:r>
      <w:r>
        <w:rPr>
          <w:rFonts w:ascii="Arial" w:hAnsi="Arial" w:cs="Arial"/>
          <w:szCs w:val="24"/>
        </w:rPr>
        <w:t xml:space="preserve"> 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  <w:r w:rsidRPr="000D7400">
        <w:rPr>
          <w:rFonts w:ascii="Arial" w:hAnsi="Arial" w:cs="Arial"/>
          <w:szCs w:val="24"/>
        </w:rPr>
        <w:t>28. Материалы проверки хранятся в Администрации Верхнехотемльского</w:t>
      </w:r>
      <w:r>
        <w:rPr>
          <w:rFonts w:ascii="Arial" w:hAnsi="Arial" w:cs="Arial"/>
          <w:szCs w:val="24"/>
        </w:rPr>
        <w:t xml:space="preserve"> </w:t>
      </w:r>
      <w:r w:rsidRPr="000D7400">
        <w:rPr>
          <w:rFonts w:ascii="Arial" w:hAnsi="Arial" w:cs="Arial"/>
          <w:szCs w:val="24"/>
        </w:rPr>
        <w:t>сельсовета Фатежского района Курской области по профилактике коррупционных и иных правонарушений в течение трех лет со дня окончания проверки, после чего передаются в архив.</w:t>
      </w: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</w:p>
    <w:p w:rsidR="004F71AD" w:rsidRPr="000D7400" w:rsidRDefault="004F71AD" w:rsidP="00C80572">
      <w:pPr>
        <w:pStyle w:val="NoSpacing"/>
        <w:ind w:firstLine="709"/>
        <w:jc w:val="both"/>
        <w:rPr>
          <w:rFonts w:ascii="Arial" w:hAnsi="Arial" w:cs="Arial"/>
          <w:szCs w:val="24"/>
        </w:rPr>
      </w:pPr>
    </w:p>
    <w:sectPr w:rsidR="004F71AD" w:rsidRPr="000D7400" w:rsidSect="0005359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A59"/>
    <w:rsid w:val="000025B8"/>
    <w:rsid w:val="00053596"/>
    <w:rsid w:val="000D7400"/>
    <w:rsid w:val="00211E71"/>
    <w:rsid w:val="003204E4"/>
    <w:rsid w:val="00386376"/>
    <w:rsid w:val="003B14F1"/>
    <w:rsid w:val="004F71AD"/>
    <w:rsid w:val="00513744"/>
    <w:rsid w:val="005777CD"/>
    <w:rsid w:val="00962F37"/>
    <w:rsid w:val="009C0F92"/>
    <w:rsid w:val="00A748EA"/>
    <w:rsid w:val="00AC74BC"/>
    <w:rsid w:val="00B645FA"/>
    <w:rsid w:val="00B7466A"/>
    <w:rsid w:val="00C1109B"/>
    <w:rsid w:val="00C35E7A"/>
    <w:rsid w:val="00C80572"/>
    <w:rsid w:val="00C927C6"/>
    <w:rsid w:val="00D81713"/>
    <w:rsid w:val="00DB7A59"/>
    <w:rsid w:val="00DC34DA"/>
    <w:rsid w:val="00E049FE"/>
    <w:rsid w:val="00E21487"/>
    <w:rsid w:val="00E9489E"/>
    <w:rsid w:val="00E96B9F"/>
    <w:rsid w:val="00EB276B"/>
    <w:rsid w:val="00ED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9F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7400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7400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NoSpacing">
    <w:name w:val="No Spacing"/>
    <w:uiPriority w:val="99"/>
    <w:qFormat/>
    <w:rsid w:val="000D7400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92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32591&amp;backlink=1&amp;&amp;nd=102139510" TargetMode="External"/><Relationship Id="rId13" Type="http://schemas.openxmlformats.org/officeDocument/2006/relationships/hyperlink" Target="http://pravo.gov.ru/proxy/ips/?docbody=&amp;prevDoc=102132591&amp;backlink=1&amp;&amp;nd=102348935" TargetMode="External"/><Relationship Id="rId18" Type="http://schemas.openxmlformats.org/officeDocument/2006/relationships/hyperlink" Target="http://docs.cntd.ru/document/90801099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9012676" TargetMode="External"/><Relationship Id="rId7" Type="http://schemas.openxmlformats.org/officeDocument/2006/relationships/hyperlink" Target="http://pravo.gov.ru/proxy/ips/?docbody=&amp;prevDoc=102132591&amp;backlink=1&amp;&amp;nd=102135345" TargetMode="External"/><Relationship Id="rId12" Type="http://schemas.openxmlformats.org/officeDocument/2006/relationships/hyperlink" Target="http://pravo.gov.ru/proxy/ips/?docbody=&amp;prevDoc=102132591&amp;backlink=1&amp;&amp;nd=102169522" TargetMode="External"/><Relationship Id="rId17" Type="http://schemas.openxmlformats.org/officeDocument/2006/relationships/hyperlink" Target="http://docs.cntd.ru/document/463604052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32591&amp;backlink=1&amp;&amp;nd=102375996" TargetMode="External"/><Relationship Id="rId20" Type="http://schemas.openxmlformats.org/officeDocument/2006/relationships/hyperlink" Target="http://docs.cntd.ru/document/908010553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75657" TargetMode="External"/><Relationship Id="rId11" Type="http://schemas.openxmlformats.org/officeDocument/2006/relationships/hyperlink" Target="http://pravo.gov.ru/proxy/ips/?docbody=&amp;prevDoc=102132591&amp;backlink=1&amp;&amp;nd=102164304" TargetMode="External"/><Relationship Id="rId24" Type="http://schemas.openxmlformats.org/officeDocument/2006/relationships/hyperlink" Target="http://docs.cntd.ru/document/908010990" TargetMode="External"/><Relationship Id="rId5" Type="http://schemas.openxmlformats.org/officeDocument/2006/relationships/hyperlink" Target="http://docs.cntd.ru/document/901904391" TargetMode="External"/><Relationship Id="rId15" Type="http://schemas.openxmlformats.org/officeDocument/2006/relationships/hyperlink" Target="http://pravo.gov.ru/proxy/ips/?docbody=&amp;prevDoc=102132591&amp;backlink=1&amp;&amp;nd=102368620" TargetMode="External"/><Relationship Id="rId23" Type="http://schemas.openxmlformats.org/officeDocument/2006/relationships/hyperlink" Target="http://docs.cntd.ru/document/9012676" TargetMode="External"/><Relationship Id="rId10" Type="http://schemas.openxmlformats.org/officeDocument/2006/relationships/hyperlink" Target="http://pravo.gov.ru/proxy/ips/?docbody=&amp;prevDoc=102132591&amp;backlink=1&amp;&amp;nd=102154482" TargetMode="External"/><Relationship Id="rId19" Type="http://schemas.openxmlformats.org/officeDocument/2006/relationships/hyperlink" Target="http://docs.cntd.ru/document/902135263" TargetMode="External"/><Relationship Id="rId4" Type="http://schemas.openxmlformats.org/officeDocument/2006/relationships/hyperlink" Target="http://docs.cntd.ru/document/902135263" TargetMode="External"/><Relationship Id="rId9" Type="http://schemas.openxmlformats.org/officeDocument/2006/relationships/hyperlink" Target="http://pravo.gov.ru/proxy/ips/?docbody=&amp;prevDoc=102132591&amp;backlink=1&amp;&amp;nd=102140280" TargetMode="External"/><Relationship Id="rId14" Type="http://schemas.openxmlformats.org/officeDocument/2006/relationships/hyperlink" Target="http://pravo.gov.ru/proxy/ips/?docbody=&amp;prevDoc=102132591&amp;backlink=1&amp;&amp;nd=102353809" TargetMode="External"/><Relationship Id="rId22" Type="http://schemas.openxmlformats.org/officeDocument/2006/relationships/hyperlink" Target="http://docs.cntd.ru/document/90126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8</Pages>
  <Words>3658</Words>
  <Characters>20857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9</cp:revision>
  <cp:lastPrinted>2018-09-30T18:32:00Z</cp:lastPrinted>
  <dcterms:created xsi:type="dcterms:W3CDTF">2018-09-30T12:21:00Z</dcterms:created>
  <dcterms:modified xsi:type="dcterms:W3CDTF">2018-10-02T10:33:00Z</dcterms:modified>
</cp:coreProperties>
</file>