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      </w:t>
      </w:r>
    </w:p>
    <w:p w:rsidR="00A25EF9" w:rsidRPr="000B4097" w:rsidRDefault="00A25EF9" w:rsidP="000B4097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АДМИНИСТРАЦИЯ ВЕРХНЕХОТЕМЛЬСКОГО СЕЛЬСОВЕТА</w:t>
      </w:r>
    </w:p>
    <w:p w:rsidR="00A25EF9" w:rsidRPr="000B4097" w:rsidRDefault="00A25EF9" w:rsidP="000B4097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ФАТЕЖСКОГО РАЙОНА КУРСКОЙ ОБЛАСТИ</w:t>
      </w:r>
    </w:p>
    <w:p w:rsidR="00A25EF9" w:rsidRPr="000B4097" w:rsidRDefault="00A25EF9" w:rsidP="000B4097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5EF9" w:rsidRPr="000B4097" w:rsidRDefault="00A25EF9" w:rsidP="000B4097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</w:t>
      </w:r>
    </w:p>
    <w:p w:rsidR="00A25EF9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 xml:space="preserve">  </w:t>
      </w:r>
      <w:r>
        <w:rPr>
          <w:rFonts w:ascii="Times New Roman" w:hAnsi="Times New Roman"/>
          <w:sz w:val="28"/>
          <w:szCs w:val="28"/>
          <w:lang w:eastAsia="ru-RU"/>
        </w:rPr>
        <w:t xml:space="preserve">от 30 </w:t>
      </w:r>
      <w:r w:rsidRPr="000B4097">
        <w:rPr>
          <w:rFonts w:ascii="Times New Roman" w:hAnsi="Times New Roman"/>
          <w:sz w:val="28"/>
          <w:szCs w:val="28"/>
          <w:lang w:eastAsia="ru-RU"/>
        </w:rPr>
        <w:t>декабря 2013 г.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№ 94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д.Верхний Хотемль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 </w:t>
      </w:r>
    </w:p>
    <w:p w:rsidR="00A25EF9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О назначении должностного лица, ответственного                                                                                           за осуществление закупок – контрактного управляющего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В целях организации деятельности администрации Верхнехотемльского сельсовета Фатежского района Курской области при осуществлении закупок для собственных нужд, в соответствии со статьей 38 Федерального закона от 5 апреля 2013г. №44-ФЗ «О контрактной системе в сфере закупок товаров, работ, услуг для обеспечения государственных и муниципальных нужд» администрации Верхнехотемльского сельсовета Фатежского района Курской области</w:t>
      </w:r>
      <w:r w:rsidRPr="000B4097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ПОСТАНОВЛЯЕТ: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Назначить начальника отдела </w:t>
      </w:r>
      <w:r w:rsidRPr="000B4097">
        <w:rPr>
          <w:rFonts w:ascii="Times New Roman" w:hAnsi="Times New Roman"/>
          <w:sz w:val="28"/>
          <w:szCs w:val="28"/>
          <w:lang w:eastAsia="ru-RU"/>
        </w:rPr>
        <w:t xml:space="preserve"> администрации Верхнехотемльского сельсовета Фатежского района Курской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 Лукьянчикову Ольгу Ивановну</w:t>
      </w:r>
      <w:r w:rsidRPr="000B4097">
        <w:rPr>
          <w:rFonts w:ascii="Times New Roman" w:hAnsi="Times New Roman"/>
          <w:sz w:val="28"/>
          <w:szCs w:val="28"/>
          <w:lang w:eastAsia="ru-RU"/>
        </w:rPr>
        <w:t xml:space="preserve"> ответственным за осуществление закупок – контрактным управляющим, включая исполнение каждого контракта, в  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Верхнехотемльского сельсовета Фатежского района Курской области </w:t>
      </w:r>
      <w:r w:rsidRPr="000B4097">
        <w:rPr>
          <w:rFonts w:ascii="Times New Roman" w:hAnsi="Times New Roman"/>
          <w:sz w:val="28"/>
          <w:szCs w:val="28"/>
          <w:lang w:eastAsia="ru-RU"/>
        </w:rPr>
        <w:t xml:space="preserve"> (далее – Заказчик).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2. Контрактный управляющий осуществляет следующие функции и полномочия: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2.1. при планировании закупок: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организует утверждение плана закупок, плана-графика;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2.2. при определении поставщиков (подрядчиков, исполнителей):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выбирает способ определения поставщика (подрядчика, исполнителя);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уточняет в рамках обоснования цены цену контракта, заключаемого с единственным поставщиком (подрядчиком, исполнителем);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осуществляет подготовку протоколов заседаний комиссий по осуществлению закупок на оснований решений, принятых членами комиссии по осуществлению закупок;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организует подготовку описания объекта закупки в документации о закупке;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1)</w:t>
      </w:r>
      <w:r w:rsidRPr="000B4097">
        <w:rPr>
          <w:rFonts w:ascii="Times New Roman" w:hAnsi="Times New Roman"/>
          <w:sz w:val="28"/>
          <w:szCs w:val="28"/>
          <w:lang w:eastAsia="ru-RU"/>
        </w:rPr>
        <w:t xml:space="preserve"> 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</w:t>
      </w:r>
      <w:r w:rsidRPr="000B4097">
        <w:rPr>
          <w:rFonts w:ascii="Times New Roman" w:hAnsi="Times New Roman"/>
          <w:sz w:val="28"/>
          <w:szCs w:val="28"/>
          <w:lang w:eastAsia="ru-RU"/>
        </w:rPr>
        <w:t xml:space="preserve"> правомочности участника закупки заключать контракт;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</w:t>
      </w:r>
      <w:r w:rsidRPr="000B4097">
        <w:rPr>
          <w:rFonts w:ascii="Times New Roman" w:hAnsi="Times New Roman"/>
          <w:sz w:val="28"/>
          <w:szCs w:val="28"/>
          <w:lang w:eastAsia="ru-RU"/>
        </w:rPr>
        <w:t xml:space="preserve"> не 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</w:t>
      </w:r>
      <w:r w:rsidRPr="000B4097">
        <w:rPr>
          <w:rFonts w:ascii="Times New Roman" w:hAnsi="Times New Roman"/>
          <w:sz w:val="28"/>
          <w:szCs w:val="28"/>
          <w:lang w:eastAsia="ru-RU"/>
        </w:rPr>
        <w:t xml:space="preserve"> не приостановления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</w:t>
      </w:r>
      <w:r w:rsidRPr="000B4097">
        <w:rPr>
          <w:rFonts w:ascii="Times New Roman" w:hAnsi="Times New Roman"/>
          <w:sz w:val="28"/>
          <w:szCs w:val="28"/>
          <w:lang w:eastAsia="ru-RU"/>
        </w:rPr>
        <w:t xml:space="preserve">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</w:t>
      </w:r>
      <w:r w:rsidRPr="000B4097">
        <w:rPr>
          <w:rFonts w:ascii="Times New Roman" w:hAnsi="Times New Roman"/>
          <w:sz w:val="28"/>
          <w:szCs w:val="28"/>
          <w:lang w:eastAsia="ru-RU"/>
        </w:rPr>
        <w:t xml:space="preserve">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</w:t>
      </w:r>
      <w:r w:rsidRPr="000B4097">
        <w:rPr>
          <w:rFonts w:ascii="Times New Roman" w:hAnsi="Times New Roman"/>
          <w:sz w:val="28"/>
          <w:szCs w:val="28"/>
          <w:lang w:eastAsia="ru-RU"/>
        </w:rPr>
        <w:t xml:space="preserve"> 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8)</w:t>
      </w:r>
      <w:r w:rsidRPr="000B4097">
        <w:rPr>
          <w:rFonts w:ascii="Times New Roman" w:hAnsi="Times New Roman"/>
          <w:sz w:val="28"/>
          <w:szCs w:val="28"/>
          <w:lang w:eastAsia="ru-RU"/>
        </w:rPr>
        <w:t xml:space="preserve"> обладания участником закупки исключительными правами на результаты интеллектуальной деятельности;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9)</w:t>
      </w:r>
      <w:r w:rsidRPr="000B4097">
        <w:rPr>
          <w:rFonts w:ascii="Times New Roman" w:hAnsi="Times New Roman"/>
          <w:sz w:val="28"/>
          <w:szCs w:val="28"/>
          <w:lang w:eastAsia="ru-RU"/>
        </w:rPr>
        <w:t xml:space="preserve"> соответствия дополнительным требованиям, устанавливаемым в соответствии с частью 2 статьи 31 Федерального закона от 5 апреля 2013г. №44-ФЗ «О контрактной системе в сфере закупок товаров, работ, услуг для обеспечения государственных и муниципальных нужд»;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обеспечивает (в случае необходимости) привлечение на основе контракта специализированной организации для выполнения отдельных функций по определению поставщика (подрядчика, исполнителя);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 xml:space="preserve">-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 от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0B4097">
        <w:rPr>
          <w:rFonts w:ascii="Times New Roman" w:hAnsi="Times New Roman"/>
          <w:sz w:val="28"/>
          <w:szCs w:val="28"/>
          <w:lang w:eastAsia="ru-RU"/>
        </w:rPr>
        <w:t>5 апреля 2013г. №44-ФЗ «О контрактной системе в сфере закупок товаров, работ, услуг для обеспечения государственных и муниципальных нужд»;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публикует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«Интернет» при условии, что такое опубликование или такое размещение осуществляется наряду с предусмотренным Федеральным законом от 5 апреля 2013г. №44-ФЗ «О контрактной системе в сфере закупок товаров, работ, услуг для обеспечения государственных и муниципальных нужд» размещением;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привлекает экспертов, экспертные организации;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частью 3 статьи 84 Федерального закона от 5 апреля 2013г. №44-ФЗ «О контрактной системе в сфере закупок товаров, работ, услуг для обеспечения государственных и муниципальных нужд»;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пунктом 25 части 1 статьи 93 Федерального закона от 5 апреля 2013г. №44-ФЗ «О контрактной системе в сфере закупок товаров, работ, услуг для обеспечения государственных и муниципальных нужд»;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обеспечивает заключение контрактов;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2.3. при исполнении, изменении, расторжении контракта: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2.4. осуществляет иные полномочия, предусмотренные Федеральным законом от 5 апреля 2013г. №44-ФЗ «О контрактной системе в сфере закупок товаров, работ, услуг для обеспечения государственных и муниципальных нужд», в том числе: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разрабатывает проекты контрактов, в том числе типовых контрактов Заказчика, типовых условий контрактов Заказчика;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 от 5 апреля 2013г. №44-ФЗ «О контрактной системе в сфере закупок товаров, работ, услуг для обеспечения государственных и муниципальных нужд»;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организует осуществление уплаты денежных сумм по банковской гарантии в случаях, предусмотренных Федеральным законом от 5 апреля 2013г. №44-ФЗ «О контрактной системе в сфере закупок товаров, работ, услуг для обеспечения государственных и муниципальных нужд»;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-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2.5. В целях реализации функций и полномочий, указанных в настоящем Положении, контрактный управляющий обязан соблюдать обязательства и требования, установленные Федеральным </w:t>
      </w:r>
      <w:hyperlink r:id="rId4" w:history="1">
        <w:r w:rsidRPr="000B4097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0B4097">
        <w:rPr>
          <w:rFonts w:ascii="Times New Roman" w:hAnsi="Times New Roman"/>
          <w:sz w:val="28"/>
          <w:szCs w:val="28"/>
          <w:lang w:eastAsia="ru-RU"/>
        </w:rPr>
        <w:t> от 5 апреля 2013г. №44-ФЗ «О контрактной системе в сфере закупок товаров, работ, услуг для обеспечения государственных и муниципальных нужд», в том числе: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1) 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3) привлекать в случаях, в порядке и с учетом требований, предусмотренных действующим законодательством Российской Федерации, в том числе Федеральным </w:t>
      </w:r>
      <w:hyperlink r:id="rId5" w:history="1">
        <w:r w:rsidRPr="000B4097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0B4097">
        <w:rPr>
          <w:rFonts w:ascii="Times New Roman" w:hAnsi="Times New Roman"/>
          <w:sz w:val="28"/>
          <w:szCs w:val="28"/>
          <w:lang w:eastAsia="ru-RU"/>
        </w:rPr>
        <w:t> от 5 апреля 2013г. №44-ФЗ «О контрактной системе в сфере закупок товаров, работ, услуг для обеспечения государственных и муниципальных нужд», к своей работе экспертов, экспертные организации.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 xml:space="preserve">3. Возложить на </w:t>
      </w:r>
      <w:r>
        <w:rPr>
          <w:rFonts w:ascii="Times New Roman" w:hAnsi="Times New Roman"/>
          <w:sz w:val="28"/>
          <w:szCs w:val="28"/>
          <w:lang w:eastAsia="ru-RU"/>
        </w:rPr>
        <w:t>Начальника отдела  администрации Верхнехотемльского сельсовета Фатежского района Курской области  Лукьянчикову Ольгу Ивановну</w:t>
      </w:r>
      <w:r w:rsidRPr="000B4097">
        <w:rPr>
          <w:rFonts w:ascii="Times New Roman" w:hAnsi="Times New Roman"/>
          <w:sz w:val="28"/>
          <w:szCs w:val="28"/>
          <w:lang w:eastAsia="ru-RU"/>
        </w:rPr>
        <w:t xml:space="preserve"> персональную ответственность в пределах осуществляемых им полномочий.</w:t>
      </w:r>
    </w:p>
    <w:p w:rsidR="00A25EF9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4. Контроль за исп</w:t>
      </w:r>
      <w:r>
        <w:rPr>
          <w:rFonts w:ascii="Times New Roman" w:hAnsi="Times New Roman"/>
          <w:sz w:val="28"/>
          <w:szCs w:val="28"/>
          <w:lang w:eastAsia="ru-RU"/>
        </w:rPr>
        <w:t xml:space="preserve">олнением настоящего постановления </w:t>
      </w:r>
      <w:r w:rsidRPr="000B4097">
        <w:rPr>
          <w:rFonts w:ascii="Times New Roman" w:hAnsi="Times New Roman"/>
          <w:sz w:val="28"/>
          <w:szCs w:val="28"/>
          <w:lang w:eastAsia="ru-RU"/>
        </w:rPr>
        <w:t xml:space="preserve"> оставляю за собой.</w:t>
      </w:r>
    </w:p>
    <w:p w:rsidR="00A25EF9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 Верхнехотемльского сельсовета                          Костикова Л.Е.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 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 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 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 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 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 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 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 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 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 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 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 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 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 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 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 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 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 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 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 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 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 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 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 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 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 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 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 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 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 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 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 </w:t>
      </w:r>
    </w:p>
    <w:p w:rsidR="00A25EF9" w:rsidRPr="000B4097" w:rsidRDefault="00A25EF9" w:rsidP="000B409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0B4097">
        <w:rPr>
          <w:rFonts w:ascii="Times New Roman" w:hAnsi="Times New Roman"/>
          <w:sz w:val="28"/>
          <w:szCs w:val="28"/>
          <w:lang w:eastAsia="ru-RU"/>
        </w:rPr>
        <w:t> </w:t>
      </w:r>
    </w:p>
    <w:p w:rsidR="00A25EF9" w:rsidRPr="00DB0C5F" w:rsidRDefault="00A25EF9" w:rsidP="00DB0C5F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0C5F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sectPr w:rsidR="00A25EF9" w:rsidRPr="00DB0C5F" w:rsidSect="000B4097">
      <w:pgSz w:w="11906" w:h="16838"/>
      <w:pgMar w:top="737" w:right="624" w:bottom="62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097"/>
    <w:rsid w:val="000B4097"/>
    <w:rsid w:val="00242B57"/>
    <w:rsid w:val="002E0037"/>
    <w:rsid w:val="00587376"/>
    <w:rsid w:val="00702295"/>
    <w:rsid w:val="00730C8A"/>
    <w:rsid w:val="00835258"/>
    <w:rsid w:val="009E6A4A"/>
    <w:rsid w:val="00A25EF9"/>
    <w:rsid w:val="00AA5CE3"/>
    <w:rsid w:val="00C44E8B"/>
    <w:rsid w:val="00D07744"/>
    <w:rsid w:val="00DB0C5F"/>
    <w:rsid w:val="00F27A8D"/>
    <w:rsid w:val="00F3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3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0B4097"/>
    <w:rPr>
      <w:rFonts w:cs="Times New Roman"/>
    </w:rPr>
  </w:style>
  <w:style w:type="paragraph" w:customStyle="1" w:styleId="p14">
    <w:name w:val="p14"/>
    <w:basedOn w:val="Normal"/>
    <w:uiPriority w:val="99"/>
    <w:rsid w:val="000B40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Normal"/>
    <w:uiPriority w:val="99"/>
    <w:rsid w:val="000B40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0">
    <w:name w:val="p20"/>
    <w:basedOn w:val="Normal"/>
    <w:uiPriority w:val="99"/>
    <w:rsid w:val="000B40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0B4097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0B409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5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2A49F5D0086CB6F026B178BB16D655FA8B2D3B8A6B22B461BB551FB8K07EL" TargetMode="External"/><Relationship Id="rId4" Type="http://schemas.openxmlformats.org/officeDocument/2006/relationships/hyperlink" Target="consultantplus://offline/ref=272A49F5D0086CB6F026B178BB16D655FA8B2D3B8A6B22B461BB551FB8K07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7</Pages>
  <Words>2472</Words>
  <Characters>14092</Characters>
  <Application>Microsoft Office Outlook</Application>
  <DocSecurity>0</DocSecurity>
  <Lines>0</Lines>
  <Paragraphs>0</Paragraphs>
  <ScaleCrop>false</ScaleCrop>
  <Company>Kraftway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Администратор</cp:lastModifiedBy>
  <cp:revision>5</cp:revision>
  <cp:lastPrinted>2019-08-19T07:54:00Z</cp:lastPrinted>
  <dcterms:created xsi:type="dcterms:W3CDTF">2019-08-19T07:46:00Z</dcterms:created>
  <dcterms:modified xsi:type="dcterms:W3CDTF">2019-08-19T08:19:00Z</dcterms:modified>
</cp:coreProperties>
</file>