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B44" w:rsidRPr="008040C1" w:rsidRDefault="00B11B44" w:rsidP="002E533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8040C1">
        <w:rPr>
          <w:b/>
          <w:sz w:val="28"/>
          <w:szCs w:val="28"/>
        </w:rPr>
        <w:t>АКТ ОСМОТРА</w:t>
      </w:r>
    </w:p>
    <w:p w:rsidR="00B11B44" w:rsidRPr="008040C1" w:rsidRDefault="00B11B44" w:rsidP="002E533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8040C1">
        <w:rPr>
          <w:b/>
          <w:sz w:val="28"/>
          <w:szCs w:val="28"/>
        </w:rPr>
        <w:t>здания, сооружения или объекта незавершенного строительства</w:t>
      </w:r>
    </w:p>
    <w:p w:rsidR="00B11B44" w:rsidRPr="008040C1" w:rsidRDefault="00B11B44" w:rsidP="002E533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8040C1">
        <w:rPr>
          <w:b/>
          <w:sz w:val="28"/>
          <w:szCs w:val="28"/>
        </w:rPr>
        <w:t>при выявлении правообладателей ранее учтенных</w:t>
      </w:r>
    </w:p>
    <w:p w:rsidR="00B11B44" w:rsidRPr="008040C1" w:rsidRDefault="00B11B44" w:rsidP="002E533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8040C1">
        <w:rPr>
          <w:b/>
          <w:sz w:val="28"/>
          <w:szCs w:val="28"/>
        </w:rPr>
        <w:t>объектов недвижимости</w:t>
      </w:r>
    </w:p>
    <w:p w:rsidR="00B11B44" w:rsidRPr="008040C1" w:rsidRDefault="00B11B44" w:rsidP="002E533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B11B44" w:rsidRPr="008040C1" w:rsidRDefault="00B11B44" w:rsidP="002E533C">
      <w:pPr>
        <w:autoSpaceDE w:val="0"/>
        <w:autoSpaceDN w:val="0"/>
        <w:adjustRightInd w:val="0"/>
        <w:outlineLvl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</w:t>
      </w:r>
      <w:r w:rsidRPr="008040C1">
        <w:rPr>
          <w:i/>
          <w:sz w:val="28"/>
          <w:szCs w:val="28"/>
        </w:rPr>
        <w:t>"</w:t>
      </w:r>
      <w:r>
        <w:rPr>
          <w:i/>
          <w:sz w:val="28"/>
          <w:szCs w:val="28"/>
        </w:rPr>
        <w:t xml:space="preserve"> 05</w:t>
      </w:r>
      <w:r w:rsidRPr="008040C1">
        <w:rPr>
          <w:i/>
          <w:sz w:val="28"/>
          <w:szCs w:val="28"/>
        </w:rPr>
        <w:t xml:space="preserve">" </w:t>
      </w:r>
      <w:r>
        <w:rPr>
          <w:i/>
          <w:sz w:val="28"/>
          <w:szCs w:val="28"/>
        </w:rPr>
        <w:t xml:space="preserve">сентября </w:t>
      </w:r>
      <w:r w:rsidRPr="008040C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2023                      </w:t>
      </w:r>
      <w:r w:rsidRPr="008040C1">
        <w:rPr>
          <w:i/>
          <w:sz w:val="28"/>
          <w:szCs w:val="28"/>
        </w:rPr>
        <w:t xml:space="preserve">                                                                         </w:t>
      </w:r>
    </w:p>
    <w:p w:rsidR="00B11B44" w:rsidRPr="008040C1" w:rsidRDefault="00B11B44" w:rsidP="002E533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11B44" w:rsidRPr="003A2BC4" w:rsidRDefault="00B11B44" w:rsidP="009839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0C1">
        <w:rPr>
          <w:sz w:val="28"/>
          <w:szCs w:val="28"/>
        </w:rPr>
        <w:t xml:space="preserve">Настоящий акт составлен в результате проведенного </w:t>
      </w:r>
      <w:r>
        <w:rPr>
          <w:b/>
          <w:sz w:val="28"/>
          <w:szCs w:val="28"/>
          <w:u w:val="single"/>
        </w:rPr>
        <w:t>05 сентября</w:t>
      </w:r>
      <w:r w:rsidRPr="008040C1">
        <w:rPr>
          <w:b/>
          <w:sz w:val="28"/>
          <w:szCs w:val="28"/>
          <w:u w:val="single"/>
        </w:rPr>
        <w:t xml:space="preserve"> 202</w:t>
      </w:r>
      <w:r>
        <w:rPr>
          <w:b/>
          <w:sz w:val="28"/>
          <w:szCs w:val="28"/>
          <w:u w:val="single"/>
        </w:rPr>
        <w:t>3</w:t>
      </w:r>
      <w:r w:rsidRPr="008040C1">
        <w:rPr>
          <w:b/>
          <w:sz w:val="28"/>
          <w:szCs w:val="28"/>
          <w:u w:val="single"/>
        </w:rPr>
        <w:t>г</w:t>
      </w:r>
      <w:r>
        <w:rPr>
          <w:b/>
          <w:sz w:val="28"/>
          <w:szCs w:val="28"/>
          <w:u w:val="single"/>
        </w:rPr>
        <w:t>.</w:t>
      </w:r>
      <w:r w:rsidRPr="008040C1">
        <w:rPr>
          <w:b/>
          <w:sz w:val="28"/>
          <w:szCs w:val="28"/>
          <w:u w:val="single"/>
        </w:rPr>
        <w:t xml:space="preserve"> в </w:t>
      </w:r>
      <w:r>
        <w:rPr>
          <w:b/>
          <w:sz w:val="28"/>
          <w:szCs w:val="28"/>
          <w:u w:val="single"/>
        </w:rPr>
        <w:t xml:space="preserve">10 </w:t>
      </w:r>
      <w:r w:rsidRPr="008040C1">
        <w:rPr>
          <w:b/>
          <w:sz w:val="28"/>
          <w:szCs w:val="28"/>
          <w:u w:val="single"/>
        </w:rPr>
        <w:t xml:space="preserve">ч </w:t>
      </w:r>
      <w:r>
        <w:rPr>
          <w:b/>
          <w:sz w:val="28"/>
          <w:szCs w:val="28"/>
          <w:u w:val="single"/>
        </w:rPr>
        <w:t>30</w:t>
      </w:r>
      <w:r w:rsidRPr="008040C1">
        <w:rPr>
          <w:b/>
          <w:sz w:val="28"/>
          <w:szCs w:val="28"/>
          <w:u w:val="single"/>
        </w:rPr>
        <w:t xml:space="preserve"> мин</w:t>
      </w:r>
      <w:r w:rsidRPr="00A072A7">
        <w:rPr>
          <w:b/>
          <w:sz w:val="28"/>
          <w:szCs w:val="28"/>
        </w:rPr>
        <w:t>_</w:t>
      </w:r>
      <w:r w:rsidRPr="008040C1">
        <w:rPr>
          <w:sz w:val="28"/>
          <w:szCs w:val="28"/>
        </w:rPr>
        <w:t xml:space="preserve">осмотра объекта недвижимости </w:t>
      </w:r>
      <w:r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жилого дома</w:t>
      </w:r>
      <w:r>
        <w:rPr>
          <w:sz w:val="28"/>
          <w:szCs w:val="28"/>
        </w:rPr>
        <w:t xml:space="preserve">, </w:t>
      </w:r>
      <w:r w:rsidRPr="008040C1">
        <w:rPr>
          <w:sz w:val="28"/>
          <w:szCs w:val="28"/>
        </w:rPr>
        <w:t xml:space="preserve">кадастровый номер </w:t>
      </w:r>
      <w:r w:rsidRPr="00617765">
        <w:rPr>
          <w:b/>
          <w:sz w:val="28"/>
          <w:u w:val="single"/>
        </w:rPr>
        <w:t>46:25:</w:t>
      </w:r>
      <w:r>
        <w:rPr>
          <w:b/>
          <w:sz w:val="28"/>
          <w:u w:val="single"/>
        </w:rPr>
        <w:t>060401:69</w:t>
      </w:r>
      <w:r w:rsidRPr="008040C1">
        <w:rPr>
          <w:b/>
          <w:sz w:val="28"/>
          <w:szCs w:val="28"/>
          <w:u w:val="single"/>
        </w:rPr>
        <w:t>,</w:t>
      </w:r>
      <w:r w:rsidRPr="006C7A3D">
        <w:rPr>
          <w:b/>
          <w:sz w:val="28"/>
          <w:szCs w:val="28"/>
        </w:rPr>
        <w:t xml:space="preserve"> </w:t>
      </w:r>
      <w:r w:rsidRPr="008040C1">
        <w:rPr>
          <w:sz w:val="28"/>
          <w:szCs w:val="28"/>
        </w:rPr>
        <w:t xml:space="preserve">расположенного по адресу: </w:t>
      </w:r>
      <w:r>
        <w:rPr>
          <w:b/>
          <w:sz w:val="28"/>
          <w:szCs w:val="28"/>
          <w:u w:val="single"/>
        </w:rPr>
        <w:t>Курская</w:t>
      </w:r>
      <w:r w:rsidRPr="000D4250">
        <w:rPr>
          <w:b/>
          <w:sz w:val="28"/>
          <w:szCs w:val="28"/>
          <w:u w:val="single"/>
        </w:rPr>
        <w:t xml:space="preserve"> область, </w:t>
      </w:r>
      <w:r>
        <w:rPr>
          <w:b/>
          <w:sz w:val="28"/>
          <w:szCs w:val="28"/>
          <w:u w:val="single"/>
        </w:rPr>
        <w:t>Фатежский район, с. 2-е Рождественское, д.16</w:t>
      </w:r>
      <w:r>
        <w:rPr>
          <w:b/>
          <w:sz w:val="28"/>
          <w:szCs w:val="28"/>
        </w:rPr>
        <w:t xml:space="preserve"> </w:t>
      </w:r>
      <w:r w:rsidRPr="000D4250">
        <w:rPr>
          <w:sz w:val="28"/>
          <w:szCs w:val="28"/>
        </w:rPr>
        <w:t>на</w:t>
      </w:r>
      <w:r w:rsidRPr="008040C1">
        <w:rPr>
          <w:sz w:val="28"/>
          <w:szCs w:val="28"/>
        </w:rPr>
        <w:t xml:space="preserve"> земельно</w:t>
      </w:r>
      <w:r>
        <w:rPr>
          <w:sz w:val="28"/>
          <w:szCs w:val="28"/>
        </w:rPr>
        <w:t xml:space="preserve">м участке с кадастровым номером060401:14,  </w:t>
      </w:r>
      <w:r w:rsidRPr="008040C1">
        <w:rPr>
          <w:sz w:val="28"/>
          <w:szCs w:val="28"/>
        </w:rPr>
        <w:t xml:space="preserve">расположенном </w:t>
      </w:r>
      <w:r>
        <w:rPr>
          <w:sz w:val="28"/>
          <w:szCs w:val="28"/>
        </w:rPr>
        <w:t xml:space="preserve"> по адресу: Курская область, Фатежский район, сельсовет Верхнехотемльский, с. 2-е Рождественнское</w:t>
      </w:r>
      <w:r w:rsidRPr="008040C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040C1">
        <w:rPr>
          <w:sz w:val="28"/>
          <w:szCs w:val="28"/>
        </w:rPr>
        <w:t xml:space="preserve">комиссией </w:t>
      </w:r>
      <w:r w:rsidRPr="008040C1">
        <w:rPr>
          <w:b/>
          <w:sz w:val="28"/>
          <w:szCs w:val="28"/>
          <w:u w:val="single"/>
        </w:rPr>
        <w:t xml:space="preserve">по проведению осмотра здания,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</w:t>
      </w:r>
      <w:r>
        <w:rPr>
          <w:b/>
          <w:sz w:val="28"/>
          <w:szCs w:val="28"/>
          <w:u w:val="single"/>
        </w:rPr>
        <w:t>Фатежского</w:t>
      </w:r>
      <w:r w:rsidRPr="008040C1">
        <w:rPr>
          <w:b/>
          <w:sz w:val="28"/>
          <w:szCs w:val="28"/>
          <w:u w:val="single"/>
        </w:rPr>
        <w:t xml:space="preserve"> района</w:t>
      </w:r>
      <w:r>
        <w:rPr>
          <w:b/>
          <w:sz w:val="28"/>
          <w:szCs w:val="28"/>
          <w:u w:val="single"/>
        </w:rPr>
        <w:t xml:space="preserve"> Курской области, (за исключением города Фатежа)</w:t>
      </w:r>
      <w:r w:rsidRPr="008040C1">
        <w:rPr>
          <w:b/>
          <w:sz w:val="28"/>
          <w:szCs w:val="28"/>
          <w:u w:val="single"/>
        </w:rPr>
        <w:t xml:space="preserve">, утвержденной постановлением Администрации </w:t>
      </w:r>
      <w:r>
        <w:rPr>
          <w:b/>
          <w:sz w:val="28"/>
          <w:szCs w:val="28"/>
          <w:u w:val="single"/>
        </w:rPr>
        <w:t>Фатежского района Курской области</w:t>
      </w:r>
      <w:r w:rsidRPr="008040C1">
        <w:rPr>
          <w:b/>
          <w:sz w:val="28"/>
          <w:szCs w:val="28"/>
          <w:u w:val="single"/>
        </w:rPr>
        <w:t xml:space="preserve"> от </w:t>
      </w:r>
      <w:r>
        <w:rPr>
          <w:b/>
          <w:sz w:val="28"/>
          <w:szCs w:val="28"/>
          <w:u w:val="single"/>
        </w:rPr>
        <w:t>08.06.2</w:t>
      </w:r>
      <w:r w:rsidRPr="008040C1">
        <w:rPr>
          <w:b/>
          <w:sz w:val="28"/>
          <w:szCs w:val="28"/>
          <w:u w:val="single"/>
        </w:rPr>
        <w:t>022г №</w:t>
      </w:r>
      <w:r>
        <w:rPr>
          <w:b/>
          <w:sz w:val="28"/>
          <w:szCs w:val="28"/>
          <w:u w:val="single"/>
        </w:rPr>
        <w:t>400</w:t>
      </w:r>
      <w:r w:rsidRPr="008040C1">
        <w:rPr>
          <w:b/>
          <w:sz w:val="28"/>
          <w:szCs w:val="28"/>
          <w:u w:val="single"/>
        </w:rPr>
        <w:t>-п</w:t>
      </w:r>
      <w:r>
        <w:rPr>
          <w:b/>
          <w:sz w:val="28"/>
          <w:szCs w:val="28"/>
          <w:u w:val="single"/>
        </w:rPr>
        <w:t>а (в ред. от 25.04.2023 г. № 224-па, от 02.08.2023 г. № 410-па)</w:t>
      </w:r>
    </w:p>
    <w:p w:rsidR="00B11B44" w:rsidRDefault="00B11B44" w:rsidP="002E53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040C1">
        <w:rPr>
          <w:sz w:val="28"/>
          <w:szCs w:val="28"/>
        </w:rPr>
        <w:t xml:space="preserve">в составе: </w:t>
      </w:r>
    </w:p>
    <w:p w:rsidR="00B11B44" w:rsidRDefault="00B11B44" w:rsidP="002E533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35A27">
        <w:rPr>
          <w:b/>
          <w:sz w:val="28"/>
          <w:szCs w:val="28"/>
        </w:rPr>
        <w:t>Председателя комиссии:</w:t>
      </w:r>
    </w:p>
    <w:p w:rsidR="00B11B44" w:rsidRDefault="00B11B44" w:rsidP="002E53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Куликова Е.И. – </w:t>
      </w:r>
      <w:r w:rsidRPr="0011687D">
        <w:rPr>
          <w:sz w:val="28"/>
          <w:szCs w:val="28"/>
        </w:rPr>
        <w:t>Заместитель главы Администрации Фатежского района Курской области, начальник управления финансов</w:t>
      </w:r>
      <w:r>
        <w:rPr>
          <w:sz w:val="28"/>
          <w:szCs w:val="28"/>
        </w:rPr>
        <w:t>;</w:t>
      </w:r>
    </w:p>
    <w:p w:rsidR="00B11B44" w:rsidRDefault="00B11B44" w:rsidP="002E533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943A7">
        <w:rPr>
          <w:b/>
          <w:sz w:val="28"/>
          <w:szCs w:val="28"/>
        </w:rPr>
        <w:t>Заместитель председателя комиссии:</w:t>
      </w:r>
    </w:p>
    <w:p w:rsidR="00B11B44" w:rsidRPr="007943A7" w:rsidRDefault="00B11B44" w:rsidP="002E533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7943A7">
        <w:rPr>
          <w:sz w:val="28"/>
          <w:szCs w:val="28"/>
        </w:rPr>
        <w:t>Брусенцев Ю.В. – Заместитель главы Администрации Фатежского района Курской области</w:t>
      </w:r>
      <w:r>
        <w:rPr>
          <w:sz w:val="28"/>
          <w:szCs w:val="28"/>
        </w:rPr>
        <w:t>;</w:t>
      </w:r>
    </w:p>
    <w:p w:rsidR="00B11B44" w:rsidRPr="008040C1" w:rsidRDefault="00B11B44" w:rsidP="002E533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040C1">
        <w:rPr>
          <w:b/>
          <w:sz w:val="28"/>
          <w:szCs w:val="28"/>
        </w:rPr>
        <w:t>Секретарь комиссии:</w:t>
      </w:r>
    </w:p>
    <w:p w:rsidR="00B11B44" w:rsidRPr="008040C1" w:rsidRDefault="00B11B44" w:rsidP="002E53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 Полякова С.А.</w:t>
      </w:r>
      <w:r w:rsidRPr="008040C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040C1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консультант отдела промышленности, строительства, ЖКХ и архитектуры Администрации Фатежского района Курской области</w:t>
      </w:r>
      <w:r w:rsidRPr="008040C1">
        <w:rPr>
          <w:sz w:val="28"/>
          <w:szCs w:val="28"/>
        </w:rPr>
        <w:t>;</w:t>
      </w:r>
    </w:p>
    <w:p w:rsidR="00B11B44" w:rsidRPr="008040C1" w:rsidRDefault="00B11B44" w:rsidP="002E533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040C1">
        <w:rPr>
          <w:b/>
          <w:sz w:val="28"/>
          <w:szCs w:val="28"/>
        </w:rPr>
        <w:t>Члены комиссии:</w:t>
      </w:r>
    </w:p>
    <w:p w:rsidR="00B11B44" w:rsidRDefault="00B11B44" w:rsidP="002E53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040C1">
        <w:rPr>
          <w:sz w:val="28"/>
          <w:szCs w:val="28"/>
        </w:rPr>
        <w:t xml:space="preserve">- </w:t>
      </w:r>
      <w:r>
        <w:rPr>
          <w:sz w:val="28"/>
          <w:szCs w:val="28"/>
        </w:rPr>
        <w:t>Гаркавенко М.Н.</w:t>
      </w:r>
      <w:r w:rsidRPr="008040C1">
        <w:rPr>
          <w:sz w:val="28"/>
          <w:szCs w:val="28"/>
        </w:rPr>
        <w:t xml:space="preserve"> – </w:t>
      </w:r>
      <w:r w:rsidRPr="0011687D">
        <w:rPr>
          <w:rStyle w:val="2"/>
          <w:sz w:val="28"/>
          <w:szCs w:val="28"/>
        </w:rPr>
        <w:t>начальник отдела по управлению муниципальным имуществом и земельным правоотношениям Администрации Фатежского района Курской области</w:t>
      </w:r>
      <w:r>
        <w:rPr>
          <w:sz w:val="28"/>
          <w:szCs w:val="28"/>
        </w:rPr>
        <w:t xml:space="preserve">; </w:t>
      </w:r>
    </w:p>
    <w:p w:rsidR="00B11B44" w:rsidRDefault="00B11B44" w:rsidP="002E53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560C">
        <w:rPr>
          <w:sz w:val="28"/>
        </w:rPr>
        <w:t>Каменева И.А.</w:t>
      </w:r>
      <w:r>
        <w:rPr>
          <w:sz w:val="28"/>
        </w:rPr>
        <w:t xml:space="preserve"> - </w:t>
      </w:r>
      <w:r w:rsidRPr="0011687D">
        <w:rPr>
          <w:rStyle w:val="2"/>
          <w:sz w:val="28"/>
          <w:szCs w:val="28"/>
        </w:rPr>
        <w:t>главный специалист</w:t>
      </w:r>
      <w:r>
        <w:rPr>
          <w:rStyle w:val="2"/>
          <w:sz w:val="28"/>
          <w:szCs w:val="28"/>
        </w:rPr>
        <w:t xml:space="preserve"> </w:t>
      </w:r>
      <w:r w:rsidRPr="0011687D">
        <w:rPr>
          <w:rStyle w:val="2"/>
          <w:sz w:val="28"/>
          <w:szCs w:val="28"/>
        </w:rPr>
        <w:t>- эксперт отдела по управлению муниципальным имуществом и земельным правоотношениям Администрации Фатежского района Курской области</w:t>
      </w:r>
      <w:r>
        <w:rPr>
          <w:rStyle w:val="2"/>
          <w:sz w:val="28"/>
          <w:szCs w:val="28"/>
        </w:rPr>
        <w:t>;</w:t>
      </w:r>
    </w:p>
    <w:p w:rsidR="00B11B44" w:rsidRDefault="00B11B44" w:rsidP="002E53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040C1">
        <w:rPr>
          <w:sz w:val="28"/>
          <w:szCs w:val="28"/>
        </w:rPr>
        <w:t xml:space="preserve">-  </w:t>
      </w:r>
      <w:r>
        <w:rPr>
          <w:sz w:val="28"/>
          <w:szCs w:val="28"/>
        </w:rPr>
        <w:t>Глухарев Е.С.</w:t>
      </w:r>
      <w:r w:rsidRPr="008040C1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Председатель Представительного Собрания Фатежского района Курской области;</w:t>
      </w:r>
    </w:p>
    <w:p w:rsidR="00B11B44" w:rsidRDefault="00B11B44" w:rsidP="002E53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Матвеев Г.Г.</w:t>
      </w:r>
      <w:r w:rsidRPr="00F87A37">
        <w:rPr>
          <w:sz w:val="28"/>
          <w:szCs w:val="28"/>
        </w:rPr>
        <w:t xml:space="preserve">– </w:t>
      </w:r>
      <w:r>
        <w:rPr>
          <w:sz w:val="28"/>
          <w:szCs w:val="28"/>
        </w:rPr>
        <w:t>Глава Верхнехотемльского сельсовета Фатежского района Курской области</w:t>
      </w:r>
      <w:r w:rsidRPr="00F87A37">
        <w:rPr>
          <w:sz w:val="28"/>
          <w:szCs w:val="28"/>
        </w:rPr>
        <w:t xml:space="preserve"> (по согласованию).</w:t>
      </w:r>
    </w:p>
    <w:p w:rsidR="00B11B44" w:rsidRDefault="00B11B44" w:rsidP="002E53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1B44" w:rsidRDefault="00B11B44" w:rsidP="00505B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Отсутствует: Глухарев Е.С.</w:t>
      </w:r>
    </w:p>
    <w:p w:rsidR="00B11B44" w:rsidRDefault="00B11B44" w:rsidP="002E53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1B44" w:rsidRPr="00211B42" w:rsidRDefault="00B11B44" w:rsidP="00211B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Присутствуют 6 из 7 членов комиссии. Комиссия правомочна принимать решение. Кворум имеется.</w:t>
      </w:r>
    </w:p>
    <w:p w:rsidR="00B11B44" w:rsidRPr="00211B42" w:rsidRDefault="00B11B44" w:rsidP="002E533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11B42">
        <w:rPr>
          <w:b/>
          <w:sz w:val="28"/>
          <w:szCs w:val="28"/>
          <w:u w:val="single"/>
        </w:rPr>
        <w:t xml:space="preserve"> - в </w:t>
      </w:r>
      <w:r>
        <w:rPr>
          <w:b/>
          <w:sz w:val="28"/>
          <w:szCs w:val="28"/>
          <w:u w:val="single"/>
        </w:rPr>
        <w:t>отсутствии</w:t>
      </w:r>
      <w:r w:rsidRPr="00211B42">
        <w:rPr>
          <w:b/>
          <w:sz w:val="28"/>
          <w:szCs w:val="28"/>
          <w:u w:val="single"/>
        </w:rPr>
        <w:t xml:space="preserve"> правоо</w:t>
      </w:r>
      <w:r>
        <w:rPr>
          <w:b/>
          <w:sz w:val="28"/>
          <w:szCs w:val="28"/>
          <w:u w:val="single"/>
        </w:rPr>
        <w:t>б</w:t>
      </w:r>
      <w:r w:rsidRPr="00211B42">
        <w:rPr>
          <w:b/>
          <w:sz w:val="28"/>
          <w:szCs w:val="28"/>
          <w:u w:val="single"/>
        </w:rPr>
        <w:t>ладателя</w:t>
      </w:r>
      <w:r w:rsidRPr="00211B42">
        <w:rPr>
          <w:b/>
          <w:sz w:val="28"/>
          <w:szCs w:val="28"/>
        </w:rPr>
        <w:t xml:space="preserve"> </w:t>
      </w:r>
      <w:r w:rsidRPr="00211B42">
        <w:rPr>
          <w:sz w:val="28"/>
          <w:szCs w:val="28"/>
        </w:rPr>
        <w:t xml:space="preserve">ранее учтенного объекта недвижимости – </w:t>
      </w:r>
      <w:r>
        <w:rPr>
          <w:b/>
          <w:sz w:val="28"/>
          <w:szCs w:val="28"/>
        </w:rPr>
        <w:t xml:space="preserve">жилого дома, </w:t>
      </w:r>
      <w:r w:rsidRPr="00211B42">
        <w:rPr>
          <w:b/>
          <w:sz w:val="28"/>
          <w:szCs w:val="28"/>
        </w:rPr>
        <w:t xml:space="preserve">с кадастровым номером </w:t>
      </w:r>
      <w:r w:rsidRPr="00617765">
        <w:rPr>
          <w:b/>
          <w:sz w:val="28"/>
          <w:u w:val="single"/>
        </w:rPr>
        <w:t>46:25:</w:t>
      </w:r>
      <w:r>
        <w:rPr>
          <w:b/>
          <w:sz w:val="28"/>
          <w:u w:val="single"/>
        </w:rPr>
        <w:t>060401</w:t>
      </w:r>
      <w:r w:rsidRPr="00617765">
        <w:rPr>
          <w:b/>
          <w:sz w:val="28"/>
          <w:u w:val="single"/>
        </w:rPr>
        <w:t>:</w:t>
      </w:r>
      <w:r>
        <w:rPr>
          <w:b/>
          <w:sz w:val="28"/>
          <w:u w:val="single"/>
        </w:rPr>
        <w:t>69</w:t>
      </w:r>
      <w:r w:rsidRPr="00211B42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расположенный</w:t>
      </w:r>
      <w:r w:rsidRPr="00211B42">
        <w:rPr>
          <w:sz w:val="28"/>
          <w:szCs w:val="28"/>
        </w:rPr>
        <w:t xml:space="preserve"> по адресу: </w:t>
      </w:r>
      <w:r w:rsidRPr="00211B42">
        <w:rPr>
          <w:b/>
          <w:sz w:val="28"/>
          <w:szCs w:val="28"/>
          <w:u w:val="single"/>
        </w:rPr>
        <w:t xml:space="preserve">Курская область, Фатежский район, </w:t>
      </w:r>
      <w:r>
        <w:rPr>
          <w:b/>
          <w:sz w:val="28"/>
          <w:szCs w:val="28"/>
          <w:u w:val="single"/>
        </w:rPr>
        <w:t>с. 2-е Рождественнское, д. 16</w:t>
      </w:r>
      <w:r w:rsidRPr="00211B42">
        <w:rPr>
          <w:b/>
          <w:sz w:val="28"/>
          <w:szCs w:val="28"/>
        </w:rPr>
        <w:t>.</w:t>
      </w:r>
    </w:p>
    <w:p w:rsidR="00B11B44" w:rsidRPr="008040C1" w:rsidRDefault="00B11B44" w:rsidP="002E533C">
      <w:pPr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  <w:r w:rsidRPr="008040C1">
        <w:rPr>
          <w:sz w:val="28"/>
          <w:szCs w:val="28"/>
        </w:rPr>
        <w:t xml:space="preserve">      При  осмотре: </w:t>
      </w:r>
      <w:r w:rsidRPr="008040C1">
        <w:rPr>
          <w:b/>
          <w:sz w:val="28"/>
          <w:szCs w:val="28"/>
          <w:u w:val="single"/>
        </w:rPr>
        <w:t xml:space="preserve">осуществлена фотофиксация объекта недвижимости. </w:t>
      </w:r>
    </w:p>
    <w:p w:rsidR="00B11B44" w:rsidRPr="008040C1" w:rsidRDefault="00B11B44" w:rsidP="002E53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040C1">
        <w:rPr>
          <w:sz w:val="28"/>
          <w:szCs w:val="28"/>
        </w:rPr>
        <w:t xml:space="preserve">Материалы фотофиксации: </w:t>
      </w:r>
      <w:r>
        <w:rPr>
          <w:b/>
          <w:sz w:val="28"/>
          <w:szCs w:val="28"/>
          <w:u w:val="single"/>
        </w:rPr>
        <w:t>прилагаются</w:t>
      </w:r>
      <w:r w:rsidRPr="008040C1">
        <w:rPr>
          <w:b/>
          <w:sz w:val="28"/>
          <w:szCs w:val="28"/>
          <w:u w:val="single"/>
        </w:rPr>
        <w:t>.</w:t>
      </w:r>
    </w:p>
    <w:p w:rsidR="00B11B44" w:rsidRPr="008040C1" w:rsidRDefault="00B11B44" w:rsidP="002E53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040C1">
        <w:rPr>
          <w:sz w:val="28"/>
          <w:szCs w:val="28"/>
        </w:rPr>
        <w:t xml:space="preserve">      Осмотр проведен </w:t>
      </w:r>
      <w:r w:rsidRPr="008040C1">
        <w:rPr>
          <w:b/>
          <w:sz w:val="28"/>
          <w:szCs w:val="28"/>
          <w:u w:val="single"/>
        </w:rPr>
        <w:t>в форме визуального осмотра</w:t>
      </w:r>
      <w:r w:rsidRPr="008040C1">
        <w:rPr>
          <w:sz w:val="28"/>
          <w:szCs w:val="28"/>
        </w:rPr>
        <w:t>.</w:t>
      </w:r>
    </w:p>
    <w:p w:rsidR="00B11B44" w:rsidRPr="008040C1" w:rsidRDefault="00B11B44" w:rsidP="002E53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040C1">
        <w:rPr>
          <w:sz w:val="28"/>
          <w:szCs w:val="28"/>
        </w:rPr>
        <w:t xml:space="preserve">      В  результате  проведенного  осмотра  установлено,  что  ранее учтенный объект недвижимости </w:t>
      </w:r>
      <w:r>
        <w:rPr>
          <w:b/>
          <w:sz w:val="28"/>
          <w:szCs w:val="28"/>
        </w:rPr>
        <w:t xml:space="preserve">жилой дом, </w:t>
      </w:r>
      <w:r w:rsidRPr="00211B42">
        <w:rPr>
          <w:b/>
          <w:sz w:val="28"/>
          <w:szCs w:val="28"/>
        </w:rPr>
        <w:t xml:space="preserve">с кадастровым номером </w:t>
      </w:r>
      <w:r w:rsidRPr="00617765">
        <w:rPr>
          <w:b/>
          <w:sz w:val="28"/>
          <w:u w:val="single"/>
        </w:rPr>
        <w:t>46:25:</w:t>
      </w:r>
      <w:r>
        <w:rPr>
          <w:b/>
          <w:sz w:val="28"/>
          <w:u w:val="single"/>
        </w:rPr>
        <w:t>060401</w:t>
      </w:r>
      <w:r w:rsidRPr="00617765">
        <w:rPr>
          <w:b/>
          <w:sz w:val="28"/>
          <w:u w:val="single"/>
        </w:rPr>
        <w:t>:</w:t>
      </w:r>
      <w:r>
        <w:rPr>
          <w:b/>
          <w:sz w:val="28"/>
          <w:u w:val="single"/>
        </w:rPr>
        <w:t>69</w:t>
      </w:r>
      <w:r w:rsidRPr="00211B42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расположенный</w:t>
      </w:r>
      <w:r w:rsidRPr="00211B42">
        <w:rPr>
          <w:sz w:val="28"/>
          <w:szCs w:val="28"/>
        </w:rPr>
        <w:t xml:space="preserve"> по адресу: </w:t>
      </w:r>
      <w:r w:rsidRPr="00211B42">
        <w:rPr>
          <w:b/>
          <w:sz w:val="28"/>
          <w:szCs w:val="28"/>
          <w:u w:val="single"/>
        </w:rPr>
        <w:t xml:space="preserve">Курская область, Фатежский район, </w:t>
      </w:r>
      <w:r>
        <w:rPr>
          <w:b/>
          <w:sz w:val="28"/>
          <w:szCs w:val="28"/>
          <w:u w:val="single"/>
        </w:rPr>
        <w:t>с. 2-е Рождественнское, д. 16</w:t>
      </w:r>
      <w:r w:rsidRPr="00211B4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– существует </w:t>
      </w:r>
      <w:r w:rsidRPr="00705408">
        <w:rPr>
          <w:b/>
          <w:sz w:val="28"/>
          <w:szCs w:val="28"/>
        </w:rPr>
        <w:t>.</w:t>
      </w:r>
    </w:p>
    <w:p w:rsidR="00B11B44" w:rsidRDefault="00B11B44" w:rsidP="002E533C">
      <w:pPr>
        <w:jc w:val="both"/>
        <w:rPr>
          <w:sz w:val="28"/>
          <w:szCs w:val="28"/>
        </w:rPr>
      </w:pPr>
    </w:p>
    <w:p w:rsidR="00B11B44" w:rsidRDefault="00B11B44" w:rsidP="002E533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B11B44" w:rsidRDefault="00B11B44" w:rsidP="002E53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____________________ Куликова Е.И.</w:t>
      </w: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B11B44" w:rsidRPr="001449EB" w:rsidTr="005A55D5">
        <w:tc>
          <w:tcPr>
            <w:tcW w:w="3190" w:type="dxa"/>
          </w:tcPr>
          <w:p w:rsidR="00B11B44" w:rsidRPr="001449EB" w:rsidRDefault="00B11B44" w:rsidP="007943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1449EB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я</w:t>
            </w:r>
            <w:r w:rsidRPr="001449EB">
              <w:rPr>
                <w:sz w:val="28"/>
                <w:szCs w:val="28"/>
              </w:rPr>
              <w:t xml:space="preserve"> комиссии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B11B44" w:rsidRPr="001449EB" w:rsidRDefault="00B11B44" w:rsidP="005A55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B11B44" w:rsidRPr="001449EB" w:rsidRDefault="00B11B44" w:rsidP="00697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Брусенцев Ю.В.</w:t>
            </w:r>
          </w:p>
        </w:tc>
      </w:tr>
      <w:tr w:rsidR="00B11B44" w:rsidRPr="001449EB" w:rsidTr="005A55D5">
        <w:tc>
          <w:tcPr>
            <w:tcW w:w="3190" w:type="dxa"/>
          </w:tcPr>
          <w:p w:rsidR="00B11B44" w:rsidRDefault="00B11B44" w:rsidP="007943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B11B44" w:rsidRPr="001449EB" w:rsidRDefault="00B11B44" w:rsidP="005A55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B11B44" w:rsidRDefault="00B11B44" w:rsidP="00697238">
            <w:pPr>
              <w:jc w:val="both"/>
              <w:rPr>
                <w:sz w:val="28"/>
                <w:szCs w:val="28"/>
              </w:rPr>
            </w:pPr>
          </w:p>
        </w:tc>
      </w:tr>
      <w:tr w:rsidR="00B11B44" w:rsidRPr="001449EB" w:rsidTr="005A55D5">
        <w:tc>
          <w:tcPr>
            <w:tcW w:w="3190" w:type="dxa"/>
          </w:tcPr>
          <w:p w:rsidR="00B11B44" w:rsidRPr="001449EB" w:rsidRDefault="00B11B44" w:rsidP="005A55D5">
            <w:pPr>
              <w:jc w:val="both"/>
              <w:rPr>
                <w:sz w:val="28"/>
                <w:szCs w:val="28"/>
              </w:rPr>
            </w:pPr>
          </w:p>
          <w:p w:rsidR="00B11B44" w:rsidRPr="001449EB" w:rsidRDefault="00B11B44" w:rsidP="005A55D5">
            <w:pPr>
              <w:jc w:val="both"/>
              <w:rPr>
                <w:sz w:val="28"/>
                <w:szCs w:val="28"/>
              </w:rPr>
            </w:pPr>
            <w:r w:rsidRPr="001449EB"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B11B44" w:rsidRPr="001449EB" w:rsidRDefault="00B11B44" w:rsidP="005A55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B11B44" w:rsidRPr="001449EB" w:rsidRDefault="00B11B44" w:rsidP="005A55D5">
            <w:pPr>
              <w:jc w:val="both"/>
              <w:rPr>
                <w:sz w:val="28"/>
                <w:szCs w:val="28"/>
              </w:rPr>
            </w:pPr>
          </w:p>
          <w:p w:rsidR="00B11B44" w:rsidRPr="001449EB" w:rsidRDefault="00B11B44" w:rsidP="005A55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Полякова С.А</w:t>
            </w:r>
            <w:r w:rsidRPr="001449EB">
              <w:rPr>
                <w:sz w:val="28"/>
                <w:szCs w:val="28"/>
              </w:rPr>
              <w:t>.</w:t>
            </w:r>
          </w:p>
        </w:tc>
      </w:tr>
      <w:tr w:rsidR="00B11B44" w:rsidRPr="001449EB" w:rsidTr="005A55D5">
        <w:tc>
          <w:tcPr>
            <w:tcW w:w="3190" w:type="dxa"/>
          </w:tcPr>
          <w:p w:rsidR="00B11B44" w:rsidRPr="001449EB" w:rsidRDefault="00B11B44" w:rsidP="005A55D5">
            <w:pPr>
              <w:jc w:val="both"/>
              <w:rPr>
                <w:sz w:val="28"/>
                <w:szCs w:val="28"/>
              </w:rPr>
            </w:pPr>
          </w:p>
          <w:p w:rsidR="00B11B44" w:rsidRPr="001449EB" w:rsidRDefault="00B11B44" w:rsidP="005A55D5">
            <w:pPr>
              <w:jc w:val="both"/>
              <w:rPr>
                <w:sz w:val="28"/>
                <w:szCs w:val="28"/>
              </w:rPr>
            </w:pPr>
            <w:r w:rsidRPr="001449EB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B11B44" w:rsidRPr="001449EB" w:rsidRDefault="00B11B44" w:rsidP="005A55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B11B44" w:rsidRPr="001449EB" w:rsidRDefault="00B11B44" w:rsidP="005A55D5">
            <w:pPr>
              <w:jc w:val="both"/>
              <w:rPr>
                <w:sz w:val="28"/>
                <w:szCs w:val="28"/>
              </w:rPr>
            </w:pPr>
          </w:p>
          <w:p w:rsidR="00B11B44" w:rsidRPr="001449EB" w:rsidRDefault="00B11B44" w:rsidP="005A55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Гаркавенко М.Н.</w:t>
            </w:r>
          </w:p>
        </w:tc>
      </w:tr>
    </w:tbl>
    <w:p w:rsidR="00B11B44" w:rsidRDefault="00B11B44" w:rsidP="0021741F">
      <w:pPr>
        <w:spacing w:line="140" w:lineRule="atLeast"/>
        <w:rPr>
          <w:sz w:val="24"/>
          <w:szCs w:val="24"/>
        </w:rPr>
      </w:pPr>
    </w:p>
    <w:p w:rsidR="00B11B44" w:rsidRDefault="00B11B44" w:rsidP="0021741F">
      <w:pPr>
        <w:spacing w:line="14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___________________________ </w:t>
      </w:r>
      <w:r w:rsidRPr="004117F2">
        <w:rPr>
          <w:sz w:val="28"/>
          <w:szCs w:val="24"/>
        </w:rPr>
        <w:t>Каменева И.А.</w:t>
      </w:r>
    </w:p>
    <w:p w:rsidR="00B11B44" w:rsidRDefault="00B11B44" w:rsidP="0021741F">
      <w:pPr>
        <w:spacing w:line="14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</w:p>
    <w:p w:rsidR="00B11B44" w:rsidRDefault="00B11B44" w:rsidP="0021741F">
      <w:pPr>
        <w:spacing w:line="1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___________________________ Матвеев Г.Г.</w:t>
      </w:r>
    </w:p>
    <w:p w:rsidR="00B11B44" w:rsidRDefault="00B11B44" w:rsidP="0021741F">
      <w:pPr>
        <w:spacing w:line="1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  <w:t xml:space="preserve">                                                                                           Приложение</w:t>
      </w:r>
    </w:p>
    <w:p w:rsidR="00B11B44" w:rsidRDefault="00B11B44" w:rsidP="002E533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к Акту осмотра здания, сооружения</w:t>
      </w:r>
    </w:p>
    <w:p w:rsidR="00B11B44" w:rsidRDefault="00B11B44" w:rsidP="002E533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или объекта незавершенного</w:t>
      </w:r>
    </w:p>
    <w:p w:rsidR="00B11B44" w:rsidRDefault="00B11B44" w:rsidP="002E53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строительства при выявлении</w:t>
      </w:r>
    </w:p>
    <w:p w:rsidR="00B11B44" w:rsidRDefault="00B11B44" w:rsidP="002E53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правообладателя ранее учтенных</w:t>
      </w:r>
    </w:p>
    <w:p w:rsidR="00B11B44" w:rsidRDefault="00B11B44" w:rsidP="002E53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объектов недвижимости от 05.09.2023г</w:t>
      </w:r>
    </w:p>
    <w:p w:rsidR="00B11B44" w:rsidRDefault="00B11B44" w:rsidP="002E533C">
      <w:pPr>
        <w:jc w:val="both"/>
        <w:rPr>
          <w:sz w:val="24"/>
          <w:szCs w:val="24"/>
        </w:rPr>
      </w:pPr>
    </w:p>
    <w:p w:rsidR="00B11B44" w:rsidRPr="00780357" w:rsidRDefault="00B11B44" w:rsidP="002E533C">
      <w:pPr>
        <w:jc w:val="center"/>
        <w:rPr>
          <w:sz w:val="28"/>
          <w:szCs w:val="28"/>
        </w:rPr>
      </w:pPr>
    </w:p>
    <w:p w:rsidR="00B11B44" w:rsidRPr="00771EAB" w:rsidRDefault="00B11B44" w:rsidP="002E53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Жилой дом , расположенный по адресу: Курская область, Фатежский район, с. 2-е Рождественское, д. 16, с кадастровым номером </w:t>
      </w:r>
      <w:r w:rsidRPr="00771EAB">
        <w:rPr>
          <w:b/>
          <w:sz w:val="28"/>
        </w:rPr>
        <w:t>46:25:</w:t>
      </w:r>
      <w:r>
        <w:rPr>
          <w:b/>
          <w:sz w:val="28"/>
        </w:rPr>
        <w:t>060401:69</w:t>
      </w:r>
    </w:p>
    <w:p w:rsidR="00B11B44" w:rsidRDefault="00B11B44" w:rsidP="002E533C">
      <w:r w:rsidRPr="00946C7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62pt;height:499.5pt;visibility:visible">
            <v:imagedata r:id="rId4" o:title=""/>
          </v:shape>
        </w:pict>
      </w:r>
    </w:p>
    <w:sectPr w:rsidR="00B11B44" w:rsidSect="0021741F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533C"/>
    <w:rsid w:val="00084CC0"/>
    <w:rsid w:val="000D4250"/>
    <w:rsid w:val="0011687D"/>
    <w:rsid w:val="00135A27"/>
    <w:rsid w:val="001449EB"/>
    <w:rsid w:val="00211B42"/>
    <w:rsid w:val="0021741F"/>
    <w:rsid w:val="00230BA3"/>
    <w:rsid w:val="002E533C"/>
    <w:rsid w:val="003928F5"/>
    <w:rsid w:val="003A2BC4"/>
    <w:rsid w:val="004117F2"/>
    <w:rsid w:val="004629A7"/>
    <w:rsid w:val="004D541A"/>
    <w:rsid w:val="004F25AF"/>
    <w:rsid w:val="004F5550"/>
    <w:rsid w:val="00505B97"/>
    <w:rsid w:val="0050778D"/>
    <w:rsid w:val="00517111"/>
    <w:rsid w:val="005558F0"/>
    <w:rsid w:val="00575C6D"/>
    <w:rsid w:val="005A55D5"/>
    <w:rsid w:val="00617765"/>
    <w:rsid w:val="00692A6E"/>
    <w:rsid w:val="00697238"/>
    <w:rsid w:val="006C7A3D"/>
    <w:rsid w:val="006D0B5B"/>
    <w:rsid w:val="00705408"/>
    <w:rsid w:val="00715C9C"/>
    <w:rsid w:val="00747248"/>
    <w:rsid w:val="00771EAB"/>
    <w:rsid w:val="00780357"/>
    <w:rsid w:val="007943A7"/>
    <w:rsid w:val="00797EEC"/>
    <w:rsid w:val="008040C1"/>
    <w:rsid w:val="00896A00"/>
    <w:rsid w:val="00946C7C"/>
    <w:rsid w:val="00961C0A"/>
    <w:rsid w:val="009839A3"/>
    <w:rsid w:val="00A072A7"/>
    <w:rsid w:val="00A24DD6"/>
    <w:rsid w:val="00A74F49"/>
    <w:rsid w:val="00B11B44"/>
    <w:rsid w:val="00B27199"/>
    <w:rsid w:val="00D032DD"/>
    <w:rsid w:val="00DA3509"/>
    <w:rsid w:val="00DC14CF"/>
    <w:rsid w:val="00DD1907"/>
    <w:rsid w:val="00E44DED"/>
    <w:rsid w:val="00ED560C"/>
    <w:rsid w:val="00EF21E8"/>
    <w:rsid w:val="00F87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33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E5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533C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DA35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uiPriority w:val="99"/>
    <w:rsid w:val="0021741F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627</Words>
  <Characters>3580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Мезенцева</dc:creator>
  <cp:keywords/>
  <dc:description/>
  <cp:lastModifiedBy>Администратор</cp:lastModifiedBy>
  <cp:revision>3</cp:revision>
  <cp:lastPrinted>2023-09-19T08:16:00Z</cp:lastPrinted>
  <dcterms:created xsi:type="dcterms:W3CDTF">2023-09-19T08:45:00Z</dcterms:created>
  <dcterms:modified xsi:type="dcterms:W3CDTF">2023-09-19T12:36:00Z</dcterms:modified>
</cp:coreProperties>
</file>